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27B" w:rsidRPr="0041293E" w:rsidRDefault="00952508" w:rsidP="00952508">
      <w:pPr>
        <w:jc w:val="center"/>
        <w:rPr>
          <w:rFonts w:ascii="Arial" w:hAnsi="Arial" w:cs="Arial"/>
          <w:b/>
          <w:sz w:val="24"/>
          <w:szCs w:val="24"/>
        </w:rPr>
      </w:pPr>
      <w:r w:rsidRPr="0041293E">
        <w:rPr>
          <w:rFonts w:ascii="Arial" w:hAnsi="Arial" w:cs="Arial"/>
          <w:b/>
          <w:sz w:val="24"/>
          <w:szCs w:val="24"/>
        </w:rPr>
        <w:t xml:space="preserve">OBRAZLOŽENJE </w:t>
      </w:r>
    </w:p>
    <w:p w:rsidR="009658C8" w:rsidRPr="0041293E" w:rsidRDefault="00952508" w:rsidP="00952508">
      <w:pPr>
        <w:jc w:val="center"/>
        <w:rPr>
          <w:rFonts w:ascii="Arial" w:hAnsi="Arial" w:cs="Arial"/>
          <w:b/>
          <w:sz w:val="24"/>
          <w:szCs w:val="24"/>
        </w:rPr>
      </w:pPr>
      <w:r w:rsidRPr="0041293E">
        <w:rPr>
          <w:rFonts w:ascii="Arial" w:hAnsi="Arial" w:cs="Arial"/>
          <w:b/>
          <w:sz w:val="24"/>
          <w:szCs w:val="24"/>
        </w:rPr>
        <w:t>UZ I</w:t>
      </w:r>
      <w:r w:rsidR="006B6925" w:rsidRPr="0041293E">
        <w:rPr>
          <w:rFonts w:ascii="Arial" w:hAnsi="Arial" w:cs="Arial"/>
          <w:b/>
          <w:sz w:val="24"/>
          <w:szCs w:val="24"/>
        </w:rPr>
        <w:t>I</w:t>
      </w:r>
      <w:r w:rsidR="0041293E">
        <w:rPr>
          <w:rFonts w:ascii="Arial" w:hAnsi="Arial" w:cs="Arial"/>
          <w:b/>
          <w:sz w:val="24"/>
          <w:szCs w:val="24"/>
        </w:rPr>
        <w:t>.</w:t>
      </w:r>
      <w:r w:rsidRPr="0041293E">
        <w:rPr>
          <w:rFonts w:ascii="Arial" w:hAnsi="Arial" w:cs="Arial"/>
          <w:b/>
          <w:sz w:val="24"/>
          <w:szCs w:val="24"/>
        </w:rPr>
        <w:t xml:space="preserve"> IZMJENE PRORAČUNA GRADA IVANIĆ-GRADA</w:t>
      </w:r>
    </w:p>
    <w:p w:rsidR="00952508" w:rsidRPr="0041293E" w:rsidRDefault="005651AA" w:rsidP="00952508">
      <w:pPr>
        <w:jc w:val="center"/>
        <w:rPr>
          <w:rFonts w:ascii="Arial" w:hAnsi="Arial" w:cs="Arial"/>
          <w:b/>
          <w:sz w:val="24"/>
          <w:szCs w:val="24"/>
        </w:rPr>
      </w:pPr>
      <w:r w:rsidRPr="0041293E">
        <w:rPr>
          <w:rFonts w:ascii="Arial" w:hAnsi="Arial" w:cs="Arial"/>
          <w:b/>
          <w:sz w:val="24"/>
          <w:szCs w:val="24"/>
        </w:rPr>
        <w:t>ZA 201</w:t>
      </w:r>
      <w:r w:rsidR="00C76EEF" w:rsidRPr="0041293E">
        <w:rPr>
          <w:rFonts w:ascii="Arial" w:hAnsi="Arial" w:cs="Arial"/>
          <w:b/>
          <w:sz w:val="24"/>
          <w:szCs w:val="24"/>
        </w:rPr>
        <w:t>9</w:t>
      </w:r>
      <w:r w:rsidR="00952508" w:rsidRPr="0041293E">
        <w:rPr>
          <w:rFonts w:ascii="Arial" w:hAnsi="Arial" w:cs="Arial"/>
          <w:b/>
          <w:sz w:val="24"/>
          <w:szCs w:val="24"/>
        </w:rPr>
        <w:t>. godinu</w:t>
      </w:r>
    </w:p>
    <w:p w:rsidR="00952508" w:rsidRPr="0041293E" w:rsidRDefault="00952508">
      <w:pPr>
        <w:rPr>
          <w:rFonts w:ascii="Arial" w:hAnsi="Arial" w:cs="Arial"/>
          <w:sz w:val="24"/>
          <w:szCs w:val="24"/>
        </w:rPr>
      </w:pPr>
    </w:p>
    <w:p w:rsidR="00952508" w:rsidRPr="0041293E" w:rsidRDefault="00952508" w:rsidP="00952508">
      <w:pPr>
        <w:rPr>
          <w:rFonts w:ascii="Arial" w:hAnsi="Arial" w:cs="Arial"/>
          <w:b/>
          <w:sz w:val="24"/>
          <w:szCs w:val="24"/>
        </w:rPr>
      </w:pPr>
      <w:r w:rsidRPr="0041293E">
        <w:rPr>
          <w:rFonts w:ascii="Arial" w:hAnsi="Arial" w:cs="Arial"/>
          <w:b/>
          <w:sz w:val="24"/>
          <w:szCs w:val="24"/>
        </w:rPr>
        <w:t xml:space="preserve">RAZLOZI ZA </w:t>
      </w:r>
      <w:r w:rsidR="005651AA" w:rsidRPr="0041293E">
        <w:rPr>
          <w:rFonts w:ascii="Arial" w:hAnsi="Arial" w:cs="Arial"/>
          <w:b/>
          <w:sz w:val="24"/>
          <w:szCs w:val="24"/>
        </w:rPr>
        <w:t>I</w:t>
      </w:r>
      <w:r w:rsidR="00C136DE">
        <w:rPr>
          <w:rFonts w:ascii="Arial" w:hAnsi="Arial" w:cs="Arial"/>
          <w:b/>
          <w:sz w:val="24"/>
          <w:szCs w:val="24"/>
        </w:rPr>
        <w:t>I.</w:t>
      </w:r>
      <w:r w:rsidR="005651AA" w:rsidRPr="0041293E">
        <w:rPr>
          <w:rFonts w:ascii="Arial" w:hAnsi="Arial" w:cs="Arial"/>
          <w:b/>
          <w:sz w:val="24"/>
          <w:szCs w:val="24"/>
        </w:rPr>
        <w:t xml:space="preserve"> </w:t>
      </w:r>
      <w:r w:rsidRPr="0041293E">
        <w:rPr>
          <w:rFonts w:ascii="Arial" w:hAnsi="Arial" w:cs="Arial"/>
          <w:b/>
          <w:sz w:val="24"/>
          <w:szCs w:val="24"/>
        </w:rPr>
        <w:t>IZMJENE PRORAČUNA</w:t>
      </w:r>
      <w:r w:rsidR="005651AA" w:rsidRPr="0041293E">
        <w:rPr>
          <w:rFonts w:ascii="Arial" w:hAnsi="Arial" w:cs="Arial"/>
          <w:b/>
          <w:sz w:val="24"/>
          <w:szCs w:val="24"/>
        </w:rPr>
        <w:t xml:space="preserve"> GRADA su:</w:t>
      </w:r>
    </w:p>
    <w:p w:rsidR="00C76EEF" w:rsidRPr="0041293E" w:rsidRDefault="006B6925" w:rsidP="00FB034B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 xml:space="preserve">novo </w:t>
      </w:r>
      <w:r w:rsidR="00C76EEF" w:rsidRPr="0041293E">
        <w:rPr>
          <w:rFonts w:ascii="Arial" w:hAnsi="Arial" w:cs="Arial"/>
          <w:sz w:val="24"/>
          <w:szCs w:val="24"/>
        </w:rPr>
        <w:t xml:space="preserve">kreditno zaduženje Grada radi </w:t>
      </w:r>
      <w:r w:rsidRPr="0041293E">
        <w:rPr>
          <w:rFonts w:ascii="Arial" w:hAnsi="Arial" w:cs="Arial"/>
          <w:sz w:val="24"/>
          <w:szCs w:val="24"/>
        </w:rPr>
        <w:t xml:space="preserve">plaćanja troškova izgradnje Poduzetničkog inkubatora </w:t>
      </w:r>
      <w:r w:rsidR="008C37BD" w:rsidRPr="0041293E">
        <w:rPr>
          <w:rFonts w:ascii="Arial" w:hAnsi="Arial" w:cs="Arial"/>
          <w:sz w:val="24"/>
          <w:szCs w:val="24"/>
        </w:rPr>
        <w:t>u iznosu 6.000.000 kuna do povrata sredstava iz EU fondova</w:t>
      </w:r>
    </w:p>
    <w:p w:rsidR="00952508" w:rsidRPr="0041293E" w:rsidRDefault="00952508" w:rsidP="00FB034B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>Usklađenje pojedin</w:t>
      </w:r>
      <w:r w:rsidR="00813320" w:rsidRPr="0041293E">
        <w:rPr>
          <w:rFonts w:ascii="Arial" w:hAnsi="Arial" w:cs="Arial"/>
          <w:sz w:val="24"/>
          <w:szCs w:val="24"/>
        </w:rPr>
        <w:t>ih</w:t>
      </w:r>
      <w:r w:rsidRPr="0041293E">
        <w:rPr>
          <w:rFonts w:ascii="Arial" w:hAnsi="Arial" w:cs="Arial"/>
          <w:sz w:val="24"/>
          <w:szCs w:val="24"/>
        </w:rPr>
        <w:t xml:space="preserve"> vrst</w:t>
      </w:r>
      <w:r w:rsidR="00813320" w:rsidRPr="0041293E">
        <w:rPr>
          <w:rFonts w:ascii="Arial" w:hAnsi="Arial" w:cs="Arial"/>
          <w:sz w:val="24"/>
          <w:szCs w:val="24"/>
        </w:rPr>
        <w:t>a</w:t>
      </w:r>
      <w:r w:rsidR="00710D0E">
        <w:rPr>
          <w:rFonts w:ascii="Arial" w:hAnsi="Arial" w:cs="Arial"/>
          <w:sz w:val="24"/>
          <w:szCs w:val="24"/>
        </w:rPr>
        <w:t xml:space="preserve"> prihoda s</w:t>
      </w:r>
      <w:r w:rsidRPr="0041293E">
        <w:rPr>
          <w:rFonts w:ascii="Arial" w:hAnsi="Arial" w:cs="Arial"/>
          <w:sz w:val="24"/>
          <w:szCs w:val="24"/>
        </w:rPr>
        <w:t xml:space="preserve"> </w:t>
      </w:r>
      <w:r w:rsidR="0000148A" w:rsidRPr="0041293E">
        <w:rPr>
          <w:rFonts w:ascii="Arial" w:hAnsi="Arial" w:cs="Arial"/>
          <w:sz w:val="24"/>
          <w:szCs w:val="24"/>
        </w:rPr>
        <w:t>mogućnošću realnog ostvarenja</w:t>
      </w:r>
      <w:r w:rsidR="00FB034B" w:rsidRPr="0041293E">
        <w:rPr>
          <w:rFonts w:ascii="Arial" w:hAnsi="Arial" w:cs="Arial"/>
          <w:sz w:val="24"/>
          <w:szCs w:val="24"/>
        </w:rPr>
        <w:t xml:space="preserve"> za 201</w:t>
      </w:r>
      <w:r w:rsidR="00C76EEF" w:rsidRPr="0041293E">
        <w:rPr>
          <w:rFonts w:ascii="Arial" w:hAnsi="Arial" w:cs="Arial"/>
          <w:sz w:val="24"/>
          <w:szCs w:val="24"/>
        </w:rPr>
        <w:t>9</w:t>
      </w:r>
      <w:r w:rsidR="00FB034B" w:rsidRPr="0041293E">
        <w:rPr>
          <w:rFonts w:ascii="Arial" w:hAnsi="Arial" w:cs="Arial"/>
          <w:sz w:val="24"/>
          <w:szCs w:val="24"/>
        </w:rPr>
        <w:t>. godinu</w:t>
      </w:r>
      <w:r w:rsidRPr="0041293E">
        <w:rPr>
          <w:rFonts w:ascii="Arial" w:hAnsi="Arial" w:cs="Arial"/>
          <w:sz w:val="24"/>
          <w:szCs w:val="24"/>
        </w:rPr>
        <w:t>,</w:t>
      </w:r>
      <w:r w:rsidR="00810115" w:rsidRPr="0041293E">
        <w:rPr>
          <w:rFonts w:ascii="Arial" w:hAnsi="Arial" w:cs="Arial"/>
          <w:sz w:val="24"/>
          <w:szCs w:val="24"/>
        </w:rPr>
        <w:t xml:space="preserve"> </w:t>
      </w:r>
    </w:p>
    <w:p w:rsidR="00810115" w:rsidRPr="0041293E" w:rsidRDefault="00810115" w:rsidP="00FB034B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>prihodi od potpora koje se ostvaruju iz županijskih i državnog proračuna, te trgovačkih društava</w:t>
      </w:r>
      <w:r w:rsidR="00C367FF" w:rsidRPr="0041293E">
        <w:rPr>
          <w:rFonts w:ascii="Arial" w:hAnsi="Arial" w:cs="Arial"/>
          <w:sz w:val="24"/>
          <w:szCs w:val="24"/>
        </w:rPr>
        <w:t xml:space="preserve"> – usklađenje</w:t>
      </w:r>
      <w:r w:rsidR="00171A22" w:rsidRPr="0041293E">
        <w:rPr>
          <w:rFonts w:ascii="Arial" w:hAnsi="Arial" w:cs="Arial"/>
          <w:sz w:val="24"/>
          <w:szCs w:val="24"/>
        </w:rPr>
        <w:t xml:space="preserve"> prema procjeni ostvarenja</w:t>
      </w:r>
      <w:r w:rsidR="009D62F0" w:rsidRPr="0041293E">
        <w:rPr>
          <w:rFonts w:ascii="Arial" w:hAnsi="Arial" w:cs="Arial"/>
          <w:sz w:val="24"/>
          <w:szCs w:val="24"/>
        </w:rPr>
        <w:t>,</w:t>
      </w:r>
    </w:p>
    <w:p w:rsidR="006B6925" w:rsidRPr="0041293E" w:rsidRDefault="006B6925" w:rsidP="00FB034B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>usklađenje pojedinih prog</w:t>
      </w:r>
      <w:r w:rsidR="00710D0E">
        <w:rPr>
          <w:rFonts w:ascii="Arial" w:hAnsi="Arial" w:cs="Arial"/>
          <w:sz w:val="24"/>
          <w:szCs w:val="24"/>
        </w:rPr>
        <w:t>rama s</w:t>
      </w:r>
      <w:r w:rsidRPr="0041293E">
        <w:rPr>
          <w:rFonts w:ascii="Arial" w:hAnsi="Arial" w:cs="Arial"/>
          <w:sz w:val="24"/>
          <w:szCs w:val="24"/>
        </w:rPr>
        <w:t xml:space="preserve"> realnim troškovima</w:t>
      </w:r>
    </w:p>
    <w:p w:rsidR="00952508" w:rsidRPr="0041293E" w:rsidRDefault="00952508" w:rsidP="00FB034B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:rsidR="00952508" w:rsidRPr="0041293E" w:rsidRDefault="00716C81" w:rsidP="00952508">
      <w:pPr>
        <w:rPr>
          <w:rFonts w:ascii="Arial" w:hAnsi="Arial" w:cs="Arial"/>
          <w:b/>
          <w:sz w:val="24"/>
          <w:szCs w:val="24"/>
        </w:rPr>
      </w:pPr>
      <w:r w:rsidRPr="0041293E">
        <w:rPr>
          <w:rFonts w:ascii="Arial" w:hAnsi="Arial" w:cs="Arial"/>
          <w:b/>
          <w:sz w:val="24"/>
          <w:szCs w:val="24"/>
        </w:rPr>
        <w:t xml:space="preserve">O p ć i   d i o </w:t>
      </w:r>
    </w:p>
    <w:p w:rsidR="00D71361" w:rsidRPr="0041293E" w:rsidRDefault="00952508" w:rsidP="00952508">
      <w:pPr>
        <w:rPr>
          <w:rFonts w:ascii="Arial" w:hAnsi="Arial" w:cs="Arial"/>
          <w:b/>
          <w:sz w:val="24"/>
          <w:szCs w:val="24"/>
        </w:rPr>
      </w:pPr>
      <w:r w:rsidRPr="0041293E">
        <w:rPr>
          <w:rFonts w:ascii="Arial" w:hAnsi="Arial" w:cs="Arial"/>
          <w:b/>
          <w:sz w:val="24"/>
          <w:szCs w:val="24"/>
        </w:rPr>
        <w:t>PRIHODI</w:t>
      </w:r>
    </w:p>
    <w:p w:rsidR="00952F5F" w:rsidRPr="0041293E" w:rsidRDefault="00813320" w:rsidP="00952508">
      <w:pPr>
        <w:rPr>
          <w:rFonts w:ascii="Arial" w:hAnsi="Arial" w:cs="Arial"/>
          <w:b/>
          <w:sz w:val="24"/>
          <w:szCs w:val="24"/>
        </w:rPr>
      </w:pPr>
      <w:r w:rsidRPr="0041293E">
        <w:rPr>
          <w:rFonts w:ascii="Arial" w:hAnsi="Arial" w:cs="Arial"/>
          <w:b/>
          <w:sz w:val="24"/>
          <w:szCs w:val="24"/>
        </w:rPr>
        <w:t xml:space="preserve">Prihodi od poreza </w:t>
      </w:r>
    </w:p>
    <w:p w:rsidR="00813320" w:rsidRPr="00EC79FF" w:rsidRDefault="00813320" w:rsidP="00EC79FF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 xml:space="preserve">Povećavaju se prihodi od poreza </w:t>
      </w:r>
      <w:r w:rsidR="00D67633" w:rsidRPr="0041293E">
        <w:rPr>
          <w:rFonts w:ascii="Arial" w:hAnsi="Arial" w:cs="Arial"/>
          <w:sz w:val="24"/>
          <w:szCs w:val="24"/>
        </w:rPr>
        <w:t xml:space="preserve">u iznosu </w:t>
      </w:r>
      <w:r w:rsidR="00C554FA" w:rsidRPr="0041293E">
        <w:rPr>
          <w:rFonts w:ascii="Arial" w:hAnsi="Arial" w:cs="Arial"/>
          <w:b/>
          <w:sz w:val="24"/>
          <w:szCs w:val="24"/>
        </w:rPr>
        <w:t>8</w:t>
      </w:r>
      <w:r w:rsidR="00D85EE6" w:rsidRPr="0041293E">
        <w:rPr>
          <w:rFonts w:ascii="Arial" w:hAnsi="Arial" w:cs="Arial"/>
          <w:b/>
          <w:sz w:val="24"/>
          <w:szCs w:val="24"/>
        </w:rPr>
        <w:t>00.000</w:t>
      </w:r>
      <w:r w:rsidR="00D67633" w:rsidRPr="0041293E">
        <w:rPr>
          <w:rFonts w:ascii="Arial" w:hAnsi="Arial" w:cs="Arial"/>
          <w:b/>
          <w:sz w:val="24"/>
          <w:szCs w:val="24"/>
        </w:rPr>
        <w:t xml:space="preserve"> kuna</w:t>
      </w:r>
      <w:r w:rsidR="00D71361" w:rsidRPr="0041293E">
        <w:rPr>
          <w:rFonts w:ascii="Arial" w:hAnsi="Arial" w:cs="Arial"/>
          <w:sz w:val="24"/>
          <w:szCs w:val="24"/>
        </w:rPr>
        <w:t xml:space="preserve">, zbog </w:t>
      </w:r>
      <w:r w:rsidR="008362A5" w:rsidRPr="0041293E">
        <w:rPr>
          <w:rFonts w:ascii="Arial" w:hAnsi="Arial" w:cs="Arial"/>
          <w:sz w:val="24"/>
          <w:szCs w:val="24"/>
        </w:rPr>
        <w:t>procijenjenog većeg ostvarenja ove vrste prihoda u 2019</w:t>
      </w:r>
      <w:r w:rsidR="00EC79FF">
        <w:rPr>
          <w:rFonts w:ascii="Arial" w:hAnsi="Arial" w:cs="Arial"/>
          <w:sz w:val="24"/>
          <w:szCs w:val="24"/>
        </w:rPr>
        <w:t>.</w:t>
      </w:r>
      <w:r w:rsidR="008362A5" w:rsidRPr="0041293E">
        <w:rPr>
          <w:rFonts w:ascii="Arial" w:hAnsi="Arial" w:cs="Arial"/>
          <w:sz w:val="24"/>
          <w:szCs w:val="24"/>
        </w:rPr>
        <w:t xml:space="preserve"> godini</w:t>
      </w:r>
      <w:r w:rsidR="00D85EE6" w:rsidRPr="0041293E">
        <w:rPr>
          <w:rFonts w:ascii="Arial" w:hAnsi="Arial" w:cs="Arial"/>
          <w:sz w:val="24"/>
          <w:szCs w:val="24"/>
        </w:rPr>
        <w:t>, korigirane su prihodi od poreza prema procjeni ostvarenja do kraja godine</w:t>
      </w:r>
      <w:r w:rsidR="00C50AC9" w:rsidRPr="0041293E">
        <w:rPr>
          <w:rFonts w:ascii="Arial" w:hAnsi="Arial" w:cs="Arial"/>
          <w:sz w:val="24"/>
          <w:szCs w:val="24"/>
        </w:rPr>
        <w:t>.</w:t>
      </w:r>
    </w:p>
    <w:p w:rsidR="008C37BD" w:rsidRPr="0041293E" w:rsidRDefault="006A659A" w:rsidP="00952508">
      <w:pPr>
        <w:rPr>
          <w:rFonts w:ascii="Arial" w:hAnsi="Arial" w:cs="Arial"/>
          <w:b/>
          <w:sz w:val="24"/>
          <w:szCs w:val="24"/>
        </w:rPr>
      </w:pPr>
      <w:r w:rsidRPr="0041293E">
        <w:rPr>
          <w:rFonts w:ascii="Arial" w:hAnsi="Arial" w:cs="Arial"/>
          <w:b/>
          <w:sz w:val="24"/>
          <w:szCs w:val="24"/>
        </w:rPr>
        <w:t>Pomoći iz inozemstva i od subjekata unutar općeg proračuna</w:t>
      </w:r>
      <w:r w:rsidR="00952F5F" w:rsidRPr="0041293E">
        <w:rPr>
          <w:rFonts w:ascii="Arial" w:hAnsi="Arial" w:cs="Arial"/>
          <w:b/>
          <w:sz w:val="24"/>
          <w:szCs w:val="24"/>
        </w:rPr>
        <w:t xml:space="preserve"> </w:t>
      </w:r>
    </w:p>
    <w:p w:rsidR="00DD2D1B" w:rsidRPr="0041293E" w:rsidRDefault="00DD2D1B" w:rsidP="00DD2D1B">
      <w:pPr>
        <w:rPr>
          <w:rFonts w:ascii="Arial" w:hAnsi="Arial" w:cs="Arial"/>
          <w:b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>Pomoći proračunu iz drugih proračuna</w:t>
      </w:r>
      <w:r w:rsidRPr="0041293E">
        <w:rPr>
          <w:rFonts w:ascii="Arial" w:hAnsi="Arial" w:cs="Arial"/>
          <w:b/>
          <w:sz w:val="24"/>
          <w:szCs w:val="24"/>
        </w:rPr>
        <w:t xml:space="preserve"> ukupno smanjenje </w:t>
      </w:r>
      <w:r w:rsidR="00DC27A4" w:rsidRPr="0041293E">
        <w:rPr>
          <w:rFonts w:ascii="Arial" w:hAnsi="Arial" w:cs="Arial"/>
          <w:b/>
          <w:sz w:val="24"/>
          <w:szCs w:val="24"/>
        </w:rPr>
        <w:t>9.</w:t>
      </w:r>
      <w:r w:rsidR="00C554FA" w:rsidRPr="0041293E">
        <w:rPr>
          <w:rFonts w:ascii="Arial" w:hAnsi="Arial" w:cs="Arial"/>
          <w:b/>
          <w:sz w:val="24"/>
          <w:szCs w:val="24"/>
        </w:rPr>
        <w:t>83</w:t>
      </w:r>
      <w:r w:rsidR="00DC27A4" w:rsidRPr="0041293E">
        <w:rPr>
          <w:rFonts w:ascii="Arial" w:hAnsi="Arial" w:cs="Arial"/>
          <w:b/>
          <w:sz w:val="24"/>
          <w:szCs w:val="24"/>
        </w:rPr>
        <w:t>2.000</w:t>
      </w:r>
      <w:r w:rsidRPr="0041293E">
        <w:rPr>
          <w:rFonts w:ascii="Arial" w:hAnsi="Arial" w:cs="Arial"/>
          <w:b/>
          <w:sz w:val="24"/>
          <w:szCs w:val="24"/>
        </w:rPr>
        <w:t xml:space="preserve"> kuna</w:t>
      </w:r>
    </w:p>
    <w:p w:rsidR="00DC27A4" w:rsidRPr="0041293E" w:rsidRDefault="00126E67" w:rsidP="008C37B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 xml:space="preserve">povećanje prihoda od pomoći od međunarodnih institucija te institucija i tijela EU u iznosu 116.000 kuna, odnosi se na povećanje prihoda od programa LIFE, </w:t>
      </w:r>
      <w:proofErr w:type="spellStart"/>
      <w:r w:rsidRPr="0041293E">
        <w:rPr>
          <w:rFonts w:ascii="Arial" w:hAnsi="Arial" w:cs="Arial"/>
          <w:sz w:val="24"/>
          <w:szCs w:val="24"/>
        </w:rPr>
        <w:t>Cromakers</w:t>
      </w:r>
      <w:proofErr w:type="spellEnd"/>
      <w:r w:rsidRPr="0041293E">
        <w:rPr>
          <w:rFonts w:ascii="Arial" w:hAnsi="Arial" w:cs="Arial"/>
          <w:sz w:val="24"/>
          <w:szCs w:val="24"/>
        </w:rPr>
        <w:t xml:space="preserve"> i WiFi4EU</w:t>
      </w:r>
    </w:p>
    <w:p w:rsidR="000217D9" w:rsidRPr="0041293E" w:rsidRDefault="00F30636" w:rsidP="00952508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 xml:space="preserve">smanjenje su </w:t>
      </w:r>
      <w:r w:rsidR="00126E67" w:rsidRPr="0041293E">
        <w:rPr>
          <w:rFonts w:ascii="Arial" w:hAnsi="Arial" w:cs="Arial"/>
          <w:sz w:val="24"/>
          <w:szCs w:val="24"/>
        </w:rPr>
        <w:t xml:space="preserve">tekuće i kapitalne </w:t>
      </w:r>
      <w:r w:rsidRPr="0041293E">
        <w:rPr>
          <w:rFonts w:ascii="Arial" w:hAnsi="Arial" w:cs="Arial"/>
          <w:sz w:val="24"/>
          <w:szCs w:val="24"/>
        </w:rPr>
        <w:t xml:space="preserve">potpore za </w:t>
      </w:r>
      <w:r w:rsidR="002335AC" w:rsidRPr="0041293E">
        <w:rPr>
          <w:rFonts w:ascii="Arial" w:hAnsi="Arial" w:cs="Arial"/>
          <w:sz w:val="24"/>
          <w:szCs w:val="24"/>
        </w:rPr>
        <w:t>program ZAŽELI, te kapitalne potpore za investicije i investicijska održavanja na području Grada, koja se neće realizirati do kraja godine. U navedenom je i smanjenje potpore za Poduzetnički inkubator, koji se ne</w:t>
      </w:r>
      <w:r w:rsidR="008C37BD" w:rsidRPr="0041293E">
        <w:rPr>
          <w:rFonts w:ascii="Arial" w:hAnsi="Arial" w:cs="Arial"/>
          <w:sz w:val="24"/>
          <w:szCs w:val="24"/>
        </w:rPr>
        <w:t xml:space="preserve"> mogu</w:t>
      </w:r>
      <w:r w:rsidR="002335AC" w:rsidRPr="0041293E">
        <w:rPr>
          <w:rFonts w:ascii="Arial" w:hAnsi="Arial" w:cs="Arial"/>
          <w:sz w:val="24"/>
          <w:szCs w:val="24"/>
        </w:rPr>
        <w:t xml:space="preserve"> realizirati do kraja godine,</w:t>
      </w:r>
      <w:r w:rsidR="008C37BD" w:rsidRPr="0041293E">
        <w:rPr>
          <w:rFonts w:ascii="Arial" w:hAnsi="Arial" w:cs="Arial"/>
          <w:sz w:val="24"/>
          <w:szCs w:val="24"/>
        </w:rPr>
        <w:t xml:space="preserve"> zbog dugotrajnog postupka kontrole troškova,</w:t>
      </w:r>
      <w:r w:rsidR="002335AC" w:rsidRPr="0041293E">
        <w:rPr>
          <w:rFonts w:ascii="Arial" w:hAnsi="Arial" w:cs="Arial"/>
          <w:sz w:val="24"/>
          <w:szCs w:val="24"/>
        </w:rPr>
        <w:t xml:space="preserve"> iako će radovi biti izvršeni. Zbog toga se Grad dodatne zadužuje do realizacije ka</w:t>
      </w:r>
      <w:r w:rsidR="008C37BD" w:rsidRPr="0041293E">
        <w:rPr>
          <w:rFonts w:ascii="Arial" w:hAnsi="Arial" w:cs="Arial"/>
          <w:sz w:val="24"/>
          <w:szCs w:val="24"/>
        </w:rPr>
        <w:t xml:space="preserve">pitalnih potpora za ovu namjenu, koja će biti ostvarena </w:t>
      </w:r>
      <w:r w:rsidR="002335AC" w:rsidRPr="0041293E">
        <w:rPr>
          <w:rFonts w:ascii="Arial" w:hAnsi="Arial" w:cs="Arial"/>
          <w:sz w:val="24"/>
          <w:szCs w:val="24"/>
        </w:rPr>
        <w:t>slijedeće godine</w:t>
      </w:r>
      <w:r w:rsidR="008C37BD" w:rsidRPr="0041293E">
        <w:rPr>
          <w:rFonts w:ascii="Arial" w:hAnsi="Arial" w:cs="Arial"/>
          <w:sz w:val="24"/>
          <w:szCs w:val="24"/>
        </w:rPr>
        <w:t xml:space="preserve"> sukladno sklopljenom ugovoru</w:t>
      </w:r>
      <w:r w:rsidR="00C554FA" w:rsidRPr="0041293E">
        <w:rPr>
          <w:rFonts w:ascii="Arial" w:hAnsi="Arial" w:cs="Arial"/>
          <w:sz w:val="24"/>
          <w:szCs w:val="24"/>
        </w:rPr>
        <w:t>, smanjenje pomoći proračunu iz drugih proračuna iznosi 10.506.000 kuna</w:t>
      </w:r>
      <w:r w:rsidR="002335AC" w:rsidRPr="0041293E">
        <w:rPr>
          <w:rFonts w:ascii="Arial" w:hAnsi="Arial" w:cs="Arial"/>
          <w:sz w:val="24"/>
          <w:szCs w:val="24"/>
        </w:rPr>
        <w:t xml:space="preserve">. </w:t>
      </w:r>
    </w:p>
    <w:p w:rsidR="000217D9" w:rsidRPr="0041293E" w:rsidRDefault="000217D9" w:rsidP="000217D9">
      <w:pPr>
        <w:pStyle w:val="Odlomakpopisa"/>
        <w:jc w:val="both"/>
        <w:rPr>
          <w:rFonts w:ascii="Arial" w:hAnsi="Arial" w:cs="Arial"/>
          <w:b/>
          <w:sz w:val="24"/>
          <w:szCs w:val="24"/>
        </w:rPr>
      </w:pPr>
    </w:p>
    <w:p w:rsidR="008C37BD" w:rsidRPr="0041293E" w:rsidRDefault="008C37BD" w:rsidP="000217D9">
      <w:pPr>
        <w:pStyle w:val="Odlomakpopisa"/>
        <w:jc w:val="both"/>
        <w:rPr>
          <w:rFonts w:ascii="Arial" w:hAnsi="Arial" w:cs="Arial"/>
          <w:b/>
          <w:sz w:val="24"/>
          <w:szCs w:val="24"/>
        </w:rPr>
      </w:pPr>
    </w:p>
    <w:p w:rsidR="008C37BD" w:rsidRPr="0041293E" w:rsidRDefault="008C37BD" w:rsidP="000217D9">
      <w:pPr>
        <w:pStyle w:val="Odlomakpopisa"/>
        <w:jc w:val="both"/>
        <w:rPr>
          <w:rFonts w:ascii="Arial" w:hAnsi="Arial" w:cs="Arial"/>
          <w:b/>
          <w:sz w:val="24"/>
          <w:szCs w:val="24"/>
        </w:rPr>
      </w:pPr>
    </w:p>
    <w:p w:rsidR="00DD2D1B" w:rsidRPr="0041293E" w:rsidRDefault="00DD2D1B" w:rsidP="000217D9">
      <w:pPr>
        <w:pStyle w:val="Odlomakpopisa"/>
        <w:jc w:val="both"/>
        <w:rPr>
          <w:rFonts w:ascii="Arial" w:hAnsi="Arial" w:cs="Arial"/>
          <w:b/>
          <w:sz w:val="24"/>
          <w:szCs w:val="24"/>
        </w:rPr>
      </w:pPr>
      <w:r w:rsidRPr="0041293E">
        <w:rPr>
          <w:rFonts w:ascii="Arial" w:hAnsi="Arial" w:cs="Arial"/>
          <w:b/>
          <w:sz w:val="24"/>
          <w:szCs w:val="24"/>
        </w:rPr>
        <w:t>Pomoći od izvanproračunskih korisnika</w:t>
      </w:r>
    </w:p>
    <w:p w:rsidR="001254B0" w:rsidRPr="0041293E" w:rsidRDefault="001254B0" w:rsidP="000217D9">
      <w:pPr>
        <w:pStyle w:val="Odlomakpopisa"/>
        <w:jc w:val="both"/>
        <w:rPr>
          <w:rFonts w:ascii="Arial" w:hAnsi="Arial" w:cs="Arial"/>
          <w:b/>
          <w:sz w:val="24"/>
          <w:szCs w:val="24"/>
        </w:rPr>
      </w:pPr>
    </w:p>
    <w:p w:rsidR="00DD2D1B" w:rsidRPr="0041293E" w:rsidRDefault="001254B0" w:rsidP="00A57B43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 xml:space="preserve">povećanje od Hrvatskih voda za projektiranje uređenja rijeke Lonje i potoka </w:t>
      </w:r>
      <w:proofErr w:type="spellStart"/>
      <w:r w:rsidRPr="0041293E">
        <w:rPr>
          <w:rFonts w:ascii="Arial" w:hAnsi="Arial" w:cs="Arial"/>
          <w:sz w:val="24"/>
          <w:szCs w:val="24"/>
        </w:rPr>
        <w:t>Žeravinec</w:t>
      </w:r>
      <w:proofErr w:type="spellEnd"/>
      <w:r w:rsidRPr="0041293E">
        <w:rPr>
          <w:rFonts w:ascii="Arial" w:hAnsi="Arial" w:cs="Arial"/>
          <w:sz w:val="24"/>
          <w:szCs w:val="24"/>
        </w:rPr>
        <w:t xml:space="preserve"> </w:t>
      </w:r>
      <w:r w:rsidR="00E2448D" w:rsidRPr="0041293E">
        <w:rPr>
          <w:rFonts w:ascii="Arial" w:hAnsi="Arial" w:cs="Arial"/>
          <w:sz w:val="24"/>
          <w:szCs w:val="24"/>
        </w:rPr>
        <w:t>335.000</w:t>
      </w:r>
      <w:r w:rsidRPr="0041293E">
        <w:rPr>
          <w:rFonts w:ascii="Arial" w:hAnsi="Arial" w:cs="Arial"/>
          <w:sz w:val="24"/>
          <w:szCs w:val="24"/>
        </w:rPr>
        <w:t xml:space="preserve"> kuna</w:t>
      </w:r>
    </w:p>
    <w:p w:rsidR="001254B0" w:rsidRPr="0041293E" w:rsidRDefault="001254B0" w:rsidP="000217D9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 xml:space="preserve">pomoći proračunskim korisnicima kojim im nije nadležan odnosi se na prihode iz državnih, županijskih  i općinskih proračuna proračunskim korisnicima </w:t>
      </w:r>
      <w:r w:rsidR="00E2448D" w:rsidRPr="0041293E">
        <w:rPr>
          <w:rFonts w:ascii="Arial" w:hAnsi="Arial" w:cs="Arial"/>
          <w:sz w:val="24"/>
          <w:szCs w:val="24"/>
        </w:rPr>
        <w:t>Grada Ivanić-Grada za njihove projekte povećava se u iznosu 149.000 kuna</w:t>
      </w:r>
      <w:r w:rsidR="008C37BD" w:rsidRPr="0041293E">
        <w:rPr>
          <w:rFonts w:ascii="Arial" w:hAnsi="Arial" w:cs="Arial"/>
          <w:sz w:val="24"/>
          <w:szCs w:val="24"/>
        </w:rPr>
        <w:t>,</w:t>
      </w:r>
    </w:p>
    <w:p w:rsidR="008C37BD" w:rsidRPr="0041293E" w:rsidRDefault="008C37BD" w:rsidP="000217D9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 xml:space="preserve">iznos od 74.000 kuna odnosi se na pomoći Dječjem vrtiću na ime sudjelovanja u projektu </w:t>
      </w:r>
      <w:proofErr w:type="spellStart"/>
      <w:r w:rsidRPr="0041293E">
        <w:rPr>
          <w:rFonts w:ascii="Arial" w:hAnsi="Arial" w:cs="Arial"/>
          <w:sz w:val="24"/>
          <w:szCs w:val="24"/>
        </w:rPr>
        <w:t>Erasmus</w:t>
      </w:r>
      <w:proofErr w:type="spellEnd"/>
    </w:p>
    <w:p w:rsidR="00E2448D" w:rsidRPr="0041293E" w:rsidRDefault="00E2448D" w:rsidP="00367DE1">
      <w:pPr>
        <w:pStyle w:val="Odlomakpopisa"/>
        <w:jc w:val="both"/>
        <w:rPr>
          <w:rFonts w:ascii="Arial" w:hAnsi="Arial" w:cs="Arial"/>
          <w:b/>
          <w:sz w:val="24"/>
          <w:szCs w:val="24"/>
        </w:rPr>
      </w:pPr>
    </w:p>
    <w:p w:rsidR="008C37BD" w:rsidRPr="0041293E" w:rsidRDefault="008C37BD" w:rsidP="00367DE1">
      <w:pPr>
        <w:pStyle w:val="Odlomakpopisa"/>
        <w:jc w:val="both"/>
        <w:rPr>
          <w:rFonts w:ascii="Arial" w:hAnsi="Arial" w:cs="Arial"/>
          <w:b/>
          <w:sz w:val="24"/>
          <w:szCs w:val="24"/>
        </w:rPr>
      </w:pPr>
    </w:p>
    <w:p w:rsidR="00A57B43" w:rsidRPr="0041293E" w:rsidRDefault="00367DE1" w:rsidP="000217D9">
      <w:pPr>
        <w:pStyle w:val="Odlomakpopisa"/>
        <w:jc w:val="both"/>
        <w:rPr>
          <w:rFonts w:ascii="Arial" w:hAnsi="Arial" w:cs="Arial"/>
          <w:b/>
          <w:sz w:val="24"/>
          <w:szCs w:val="24"/>
        </w:rPr>
      </w:pPr>
      <w:r w:rsidRPr="0041293E">
        <w:rPr>
          <w:rFonts w:ascii="Arial" w:hAnsi="Arial" w:cs="Arial"/>
          <w:b/>
          <w:sz w:val="24"/>
          <w:szCs w:val="24"/>
        </w:rPr>
        <w:t xml:space="preserve">Prihodi od upravnih i administrativnih pristojbi, pristojbi po posebnim propisima i naknada </w:t>
      </w:r>
    </w:p>
    <w:p w:rsidR="00367DE1" w:rsidRPr="0041293E" w:rsidRDefault="00367DE1" w:rsidP="00367DE1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>povećava se za 14.000 kuna i to ostali nespomenuti prihodi, prihodi troškova ovrhe, refundacija šteta i sl.</w:t>
      </w:r>
    </w:p>
    <w:p w:rsidR="00367DE1" w:rsidRPr="0041293E" w:rsidRDefault="00367DE1" w:rsidP="00367DE1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:rsidR="008C37BD" w:rsidRPr="0041293E" w:rsidRDefault="008C37BD" w:rsidP="00367DE1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:rsidR="00A57B43" w:rsidRPr="0041293E" w:rsidRDefault="00000896" w:rsidP="000217D9">
      <w:pPr>
        <w:pStyle w:val="Odlomakpopisa"/>
        <w:jc w:val="both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b/>
          <w:sz w:val="24"/>
          <w:szCs w:val="24"/>
        </w:rPr>
        <w:t xml:space="preserve">Prihodi od pruženih usluga </w:t>
      </w:r>
      <w:r w:rsidRPr="0041293E">
        <w:rPr>
          <w:rFonts w:ascii="Arial" w:hAnsi="Arial" w:cs="Arial"/>
          <w:sz w:val="24"/>
          <w:szCs w:val="24"/>
        </w:rPr>
        <w:t>odnosi se na povećanje</w:t>
      </w:r>
      <w:r w:rsidR="00AD1470" w:rsidRPr="0041293E">
        <w:rPr>
          <w:rFonts w:ascii="Arial" w:hAnsi="Arial" w:cs="Arial"/>
          <w:sz w:val="24"/>
          <w:szCs w:val="24"/>
        </w:rPr>
        <w:t xml:space="preserve"> vlastitih </w:t>
      </w:r>
      <w:r w:rsidRPr="0041293E">
        <w:rPr>
          <w:rFonts w:ascii="Arial" w:hAnsi="Arial" w:cs="Arial"/>
          <w:sz w:val="24"/>
          <w:szCs w:val="24"/>
        </w:rPr>
        <w:t xml:space="preserve"> prihoda proračunskih korisnika </w:t>
      </w:r>
    </w:p>
    <w:p w:rsidR="00000896" w:rsidRPr="0041293E" w:rsidRDefault="00000896" w:rsidP="000217D9">
      <w:pPr>
        <w:pStyle w:val="Odlomakpopisa"/>
        <w:jc w:val="both"/>
        <w:rPr>
          <w:rFonts w:ascii="Arial" w:hAnsi="Arial" w:cs="Arial"/>
          <w:b/>
          <w:sz w:val="24"/>
          <w:szCs w:val="24"/>
        </w:rPr>
      </w:pPr>
    </w:p>
    <w:p w:rsidR="00225A25" w:rsidRPr="0041293E" w:rsidRDefault="00225A25" w:rsidP="000217D9">
      <w:pPr>
        <w:pStyle w:val="Odlomakpopisa"/>
        <w:jc w:val="both"/>
        <w:rPr>
          <w:rFonts w:ascii="Arial" w:hAnsi="Arial" w:cs="Arial"/>
          <w:b/>
          <w:sz w:val="24"/>
          <w:szCs w:val="24"/>
        </w:rPr>
      </w:pPr>
    </w:p>
    <w:p w:rsidR="00225A25" w:rsidRPr="0041293E" w:rsidRDefault="00225A25" w:rsidP="000217D9">
      <w:pPr>
        <w:pStyle w:val="Odlomakpopisa"/>
        <w:jc w:val="both"/>
        <w:rPr>
          <w:rFonts w:ascii="Arial" w:hAnsi="Arial" w:cs="Arial"/>
          <w:b/>
          <w:sz w:val="24"/>
          <w:szCs w:val="24"/>
        </w:rPr>
      </w:pPr>
      <w:r w:rsidRPr="0041293E">
        <w:rPr>
          <w:rFonts w:ascii="Arial" w:hAnsi="Arial" w:cs="Arial"/>
          <w:b/>
          <w:sz w:val="24"/>
          <w:szCs w:val="24"/>
        </w:rPr>
        <w:t>Prihodi od prodaje nefinancijske imovine</w:t>
      </w:r>
    </w:p>
    <w:p w:rsidR="00225A25" w:rsidRPr="0041293E" w:rsidRDefault="00225A25" w:rsidP="00225A2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>povećanje u iznosu 1.29</w:t>
      </w:r>
      <w:r w:rsidR="008C37BD" w:rsidRPr="0041293E">
        <w:rPr>
          <w:rFonts w:ascii="Arial" w:hAnsi="Arial" w:cs="Arial"/>
          <w:sz w:val="24"/>
          <w:szCs w:val="24"/>
        </w:rPr>
        <w:t>9</w:t>
      </w:r>
      <w:r w:rsidRPr="0041293E">
        <w:rPr>
          <w:rFonts w:ascii="Arial" w:hAnsi="Arial" w:cs="Arial"/>
          <w:sz w:val="24"/>
          <w:szCs w:val="24"/>
        </w:rPr>
        <w:t>.050 odnosi se na povećanj</w:t>
      </w:r>
      <w:r w:rsidR="008C37BD" w:rsidRPr="0041293E">
        <w:rPr>
          <w:rFonts w:ascii="Arial" w:hAnsi="Arial" w:cs="Arial"/>
          <w:sz w:val="24"/>
          <w:szCs w:val="24"/>
        </w:rPr>
        <w:t>e</w:t>
      </w:r>
      <w:r w:rsidRPr="0041293E">
        <w:rPr>
          <w:rFonts w:ascii="Arial" w:hAnsi="Arial" w:cs="Arial"/>
          <w:sz w:val="24"/>
          <w:szCs w:val="24"/>
        </w:rPr>
        <w:t xml:space="preserve"> prihoda od prodaje drž</w:t>
      </w:r>
      <w:r w:rsidR="008C37BD" w:rsidRPr="0041293E">
        <w:rPr>
          <w:rFonts w:ascii="Arial" w:hAnsi="Arial" w:cs="Arial"/>
          <w:sz w:val="24"/>
          <w:szCs w:val="24"/>
        </w:rPr>
        <w:t>avnog poljoprivrednog zemljišta,</w:t>
      </w:r>
      <w:r w:rsidRPr="0041293E">
        <w:rPr>
          <w:rFonts w:ascii="Arial" w:hAnsi="Arial" w:cs="Arial"/>
          <w:sz w:val="24"/>
          <w:szCs w:val="24"/>
        </w:rPr>
        <w:t xml:space="preserve"> </w:t>
      </w:r>
    </w:p>
    <w:p w:rsidR="00225A25" w:rsidRPr="0041293E" w:rsidRDefault="00225A25" w:rsidP="00225A2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 xml:space="preserve">povećavaju se prihodi od prodaje stambenih objekata zbog većeg broja jednokratnih otplata </w:t>
      </w:r>
      <w:r w:rsidR="008C37BD" w:rsidRPr="0041293E">
        <w:rPr>
          <w:rFonts w:ascii="Arial" w:hAnsi="Arial" w:cs="Arial"/>
          <w:sz w:val="24"/>
          <w:szCs w:val="24"/>
        </w:rPr>
        <w:t>stanova sa stanarskim pravom</w:t>
      </w:r>
    </w:p>
    <w:p w:rsidR="00000896" w:rsidRPr="0041293E" w:rsidRDefault="00000896" w:rsidP="000217D9">
      <w:pPr>
        <w:pStyle w:val="Odlomakpopisa"/>
        <w:jc w:val="both"/>
        <w:rPr>
          <w:rFonts w:ascii="Arial" w:hAnsi="Arial" w:cs="Arial"/>
          <w:b/>
          <w:sz w:val="24"/>
          <w:szCs w:val="24"/>
        </w:rPr>
      </w:pPr>
    </w:p>
    <w:p w:rsidR="008C37BD" w:rsidRPr="0041293E" w:rsidRDefault="008C37BD" w:rsidP="008C37BD">
      <w:pPr>
        <w:pStyle w:val="Odlomakpopisa"/>
        <w:ind w:left="0" w:firstLine="360"/>
        <w:jc w:val="both"/>
        <w:rPr>
          <w:rFonts w:ascii="Arial" w:hAnsi="Arial" w:cs="Arial"/>
          <w:b/>
          <w:sz w:val="24"/>
          <w:szCs w:val="24"/>
        </w:rPr>
      </w:pPr>
      <w:r w:rsidRPr="0041293E">
        <w:rPr>
          <w:rFonts w:ascii="Arial" w:hAnsi="Arial" w:cs="Arial"/>
          <w:b/>
          <w:sz w:val="24"/>
          <w:szCs w:val="24"/>
        </w:rPr>
        <w:t>Rashodi poslovanja i rashodi za nabavu nefinancijske imovine, detaljno su prikazani prema Programima u Posebnom dijelu Proračuna.</w:t>
      </w:r>
    </w:p>
    <w:p w:rsidR="008C37BD" w:rsidRPr="0041293E" w:rsidRDefault="008C37BD" w:rsidP="000217D9">
      <w:pPr>
        <w:pStyle w:val="Odlomakpopisa"/>
        <w:jc w:val="both"/>
        <w:rPr>
          <w:rFonts w:ascii="Arial" w:hAnsi="Arial" w:cs="Arial"/>
          <w:b/>
          <w:sz w:val="24"/>
          <w:szCs w:val="24"/>
        </w:rPr>
      </w:pPr>
    </w:p>
    <w:p w:rsidR="008C37BD" w:rsidRPr="0041293E" w:rsidRDefault="008C37BD" w:rsidP="000217D9">
      <w:pPr>
        <w:pStyle w:val="Odlomakpopisa"/>
        <w:jc w:val="both"/>
        <w:rPr>
          <w:rFonts w:ascii="Arial" w:hAnsi="Arial" w:cs="Arial"/>
          <w:b/>
          <w:sz w:val="24"/>
          <w:szCs w:val="24"/>
        </w:rPr>
      </w:pPr>
    </w:p>
    <w:p w:rsidR="00DC13CB" w:rsidRPr="0041293E" w:rsidRDefault="002D1A77" w:rsidP="000217D9">
      <w:pPr>
        <w:pStyle w:val="Odlomakpopisa"/>
        <w:jc w:val="both"/>
        <w:rPr>
          <w:rFonts w:ascii="Arial" w:hAnsi="Arial" w:cs="Arial"/>
          <w:b/>
          <w:sz w:val="24"/>
          <w:szCs w:val="24"/>
        </w:rPr>
      </w:pPr>
      <w:r w:rsidRPr="0041293E">
        <w:rPr>
          <w:rFonts w:ascii="Arial" w:hAnsi="Arial" w:cs="Arial"/>
          <w:b/>
          <w:sz w:val="24"/>
          <w:szCs w:val="24"/>
        </w:rPr>
        <w:t xml:space="preserve">Račun zaduživanja - </w:t>
      </w:r>
      <w:r w:rsidR="008C37BD" w:rsidRPr="0041293E">
        <w:rPr>
          <w:rFonts w:ascii="Arial" w:hAnsi="Arial" w:cs="Arial"/>
          <w:b/>
          <w:sz w:val="24"/>
          <w:szCs w:val="24"/>
        </w:rPr>
        <w:t>P</w:t>
      </w:r>
      <w:r w:rsidR="00DC13CB" w:rsidRPr="0041293E">
        <w:rPr>
          <w:rFonts w:ascii="Arial" w:hAnsi="Arial" w:cs="Arial"/>
          <w:b/>
          <w:sz w:val="24"/>
          <w:szCs w:val="24"/>
        </w:rPr>
        <w:t>rimici od zaduživanja</w:t>
      </w:r>
    </w:p>
    <w:p w:rsidR="003D44D7" w:rsidRPr="0041293E" w:rsidRDefault="003D44D7" w:rsidP="000217D9">
      <w:pPr>
        <w:pStyle w:val="Odlomakpopisa"/>
        <w:jc w:val="both"/>
        <w:rPr>
          <w:rFonts w:ascii="Arial" w:hAnsi="Arial" w:cs="Arial"/>
          <w:b/>
          <w:sz w:val="24"/>
          <w:szCs w:val="24"/>
        </w:rPr>
      </w:pPr>
    </w:p>
    <w:p w:rsidR="003D44D7" w:rsidRPr="0041293E" w:rsidRDefault="008C37BD" w:rsidP="008C37BD">
      <w:pPr>
        <w:pStyle w:val="Odlomakpopisa"/>
        <w:ind w:left="142" w:firstLine="709"/>
        <w:jc w:val="both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 xml:space="preserve">povećava se za </w:t>
      </w:r>
      <w:r w:rsidR="002D1A77" w:rsidRPr="0041293E">
        <w:rPr>
          <w:rFonts w:ascii="Arial" w:hAnsi="Arial" w:cs="Arial"/>
          <w:sz w:val="24"/>
          <w:szCs w:val="24"/>
        </w:rPr>
        <w:t>6.119.000</w:t>
      </w:r>
      <w:r w:rsidRPr="0041293E">
        <w:rPr>
          <w:rFonts w:ascii="Arial" w:hAnsi="Arial" w:cs="Arial"/>
          <w:sz w:val="24"/>
          <w:szCs w:val="24"/>
        </w:rPr>
        <w:t xml:space="preserve"> kuna, koji  se </w:t>
      </w:r>
      <w:r w:rsidR="002D1A77" w:rsidRPr="0041293E">
        <w:rPr>
          <w:rFonts w:ascii="Arial" w:hAnsi="Arial" w:cs="Arial"/>
          <w:sz w:val="24"/>
          <w:szCs w:val="24"/>
        </w:rPr>
        <w:t>odnosi na novo zaduženje zbog dovršenja Poduzetničkog inkubatora, koji se gradi iz sredstava Europskih fondova, međutim koje</w:t>
      </w:r>
      <w:r w:rsidRPr="0041293E">
        <w:rPr>
          <w:rFonts w:ascii="Arial" w:hAnsi="Arial" w:cs="Arial"/>
          <w:sz w:val="24"/>
          <w:szCs w:val="24"/>
        </w:rPr>
        <w:t xml:space="preserve"> potpore  se ne mogu i</w:t>
      </w:r>
      <w:r w:rsidR="002D1A77" w:rsidRPr="0041293E">
        <w:rPr>
          <w:rFonts w:ascii="Arial" w:hAnsi="Arial" w:cs="Arial"/>
          <w:sz w:val="24"/>
          <w:szCs w:val="24"/>
        </w:rPr>
        <w:t xml:space="preserve"> ostvariti do kraja godine</w:t>
      </w:r>
      <w:r w:rsidRPr="0041293E">
        <w:rPr>
          <w:rFonts w:ascii="Arial" w:hAnsi="Arial" w:cs="Arial"/>
          <w:sz w:val="24"/>
          <w:szCs w:val="24"/>
        </w:rPr>
        <w:t>, zbog toga Grad se dodatno zadužuje do povrata sredstava koji će se ostvariti slijedeće godine.</w:t>
      </w:r>
      <w:r w:rsidR="002D1A77" w:rsidRPr="0041293E">
        <w:rPr>
          <w:rFonts w:ascii="Arial" w:hAnsi="Arial" w:cs="Arial"/>
          <w:sz w:val="24"/>
          <w:szCs w:val="24"/>
        </w:rPr>
        <w:t xml:space="preserve"> </w:t>
      </w:r>
      <w:r w:rsidR="006B1B49" w:rsidRPr="0041293E">
        <w:rPr>
          <w:rFonts w:ascii="Arial" w:hAnsi="Arial" w:cs="Arial"/>
          <w:sz w:val="24"/>
          <w:szCs w:val="24"/>
        </w:rPr>
        <w:tab/>
        <w:t xml:space="preserve"> </w:t>
      </w:r>
    </w:p>
    <w:p w:rsidR="002D1A77" w:rsidRPr="0041293E" w:rsidRDefault="008C37BD" w:rsidP="006B1B49">
      <w:pPr>
        <w:pStyle w:val="Bezproreda"/>
        <w:ind w:firstLine="360"/>
        <w:jc w:val="both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>U i</w:t>
      </w:r>
      <w:r w:rsidR="002D1A77" w:rsidRPr="0041293E">
        <w:rPr>
          <w:rFonts w:ascii="Arial" w:hAnsi="Arial" w:cs="Arial"/>
          <w:sz w:val="24"/>
          <w:szCs w:val="24"/>
        </w:rPr>
        <w:t>znos</w:t>
      </w:r>
      <w:r w:rsidRPr="0041293E">
        <w:rPr>
          <w:rFonts w:ascii="Arial" w:hAnsi="Arial" w:cs="Arial"/>
          <w:sz w:val="24"/>
          <w:szCs w:val="24"/>
        </w:rPr>
        <w:t>u</w:t>
      </w:r>
      <w:r w:rsidR="002D1A77" w:rsidRPr="0041293E">
        <w:rPr>
          <w:rFonts w:ascii="Arial" w:hAnsi="Arial" w:cs="Arial"/>
          <w:sz w:val="24"/>
          <w:szCs w:val="24"/>
        </w:rPr>
        <w:t xml:space="preserve"> od 120.000 kuna zadužuje se Vatrogasna postrojba za nabavu opreme. </w:t>
      </w:r>
    </w:p>
    <w:p w:rsidR="008C37BD" w:rsidRPr="0041293E" w:rsidRDefault="008C37BD" w:rsidP="00EC79FF">
      <w:pPr>
        <w:pStyle w:val="Bezproreda"/>
        <w:rPr>
          <w:rFonts w:ascii="Arial" w:hAnsi="Arial" w:cs="Arial"/>
          <w:sz w:val="24"/>
          <w:szCs w:val="24"/>
        </w:rPr>
      </w:pPr>
    </w:p>
    <w:p w:rsidR="008C37BD" w:rsidRPr="0041293E" w:rsidRDefault="008C37BD" w:rsidP="003D44D7">
      <w:pPr>
        <w:pStyle w:val="Bezproreda"/>
        <w:ind w:left="360"/>
        <w:rPr>
          <w:rFonts w:ascii="Arial" w:hAnsi="Arial" w:cs="Arial"/>
          <w:sz w:val="24"/>
          <w:szCs w:val="24"/>
        </w:rPr>
      </w:pPr>
    </w:p>
    <w:p w:rsidR="008C37BD" w:rsidRPr="0041293E" w:rsidRDefault="008C37BD" w:rsidP="008C37BD">
      <w:pPr>
        <w:rPr>
          <w:rFonts w:ascii="Arial" w:hAnsi="Arial" w:cs="Arial"/>
          <w:b/>
          <w:sz w:val="24"/>
          <w:szCs w:val="24"/>
        </w:rPr>
      </w:pPr>
      <w:r w:rsidRPr="0041293E">
        <w:rPr>
          <w:rFonts w:ascii="Arial" w:hAnsi="Arial" w:cs="Arial"/>
          <w:b/>
          <w:sz w:val="24"/>
          <w:szCs w:val="24"/>
        </w:rPr>
        <w:t>RASHODI</w:t>
      </w:r>
    </w:p>
    <w:p w:rsidR="005A03A0" w:rsidRPr="0041293E" w:rsidRDefault="005A03A0" w:rsidP="00952508">
      <w:pPr>
        <w:rPr>
          <w:rFonts w:ascii="Arial" w:hAnsi="Arial" w:cs="Arial"/>
          <w:b/>
          <w:sz w:val="24"/>
          <w:szCs w:val="24"/>
        </w:rPr>
      </w:pPr>
      <w:r w:rsidRPr="0041293E">
        <w:rPr>
          <w:rFonts w:ascii="Arial" w:hAnsi="Arial" w:cs="Arial"/>
          <w:b/>
          <w:sz w:val="24"/>
          <w:szCs w:val="24"/>
        </w:rPr>
        <w:t>Posebni dio</w:t>
      </w:r>
    </w:p>
    <w:p w:rsidR="00406CBE" w:rsidRPr="0041293E" w:rsidRDefault="00406CBE" w:rsidP="00952508">
      <w:pPr>
        <w:rPr>
          <w:rFonts w:ascii="Arial" w:hAnsi="Arial" w:cs="Arial"/>
          <w:b/>
          <w:sz w:val="24"/>
          <w:szCs w:val="24"/>
        </w:rPr>
      </w:pPr>
      <w:r w:rsidRPr="0041293E">
        <w:rPr>
          <w:rFonts w:ascii="Arial" w:hAnsi="Arial" w:cs="Arial"/>
          <w:b/>
          <w:sz w:val="24"/>
          <w:szCs w:val="24"/>
        </w:rPr>
        <w:t>Razdjel 1.</w:t>
      </w:r>
      <w:r w:rsidR="00315C03" w:rsidRPr="0041293E">
        <w:rPr>
          <w:rFonts w:ascii="Arial" w:hAnsi="Arial" w:cs="Arial"/>
          <w:b/>
          <w:sz w:val="24"/>
          <w:szCs w:val="24"/>
        </w:rPr>
        <w:t xml:space="preserve"> Upravni odjel za lokalnu samoupravu, pravne poslove i društvene djelatnosti </w:t>
      </w:r>
    </w:p>
    <w:p w:rsidR="00D51C5F" w:rsidRPr="0041293E" w:rsidRDefault="00315C03" w:rsidP="00952508">
      <w:pPr>
        <w:rPr>
          <w:rFonts w:ascii="Arial" w:hAnsi="Arial" w:cs="Arial"/>
          <w:b/>
          <w:sz w:val="24"/>
          <w:szCs w:val="24"/>
        </w:rPr>
      </w:pPr>
      <w:r w:rsidRPr="0041293E">
        <w:rPr>
          <w:rFonts w:ascii="Arial" w:hAnsi="Arial" w:cs="Arial"/>
          <w:b/>
          <w:sz w:val="24"/>
          <w:szCs w:val="24"/>
        </w:rPr>
        <w:t>ukupno se umanjuje 1.</w:t>
      </w:r>
      <w:r w:rsidR="00AF2EFA" w:rsidRPr="0041293E">
        <w:rPr>
          <w:rFonts w:ascii="Arial" w:hAnsi="Arial" w:cs="Arial"/>
          <w:b/>
          <w:sz w:val="24"/>
          <w:szCs w:val="24"/>
        </w:rPr>
        <w:t>352.950</w:t>
      </w:r>
      <w:r w:rsidRPr="0041293E">
        <w:rPr>
          <w:rFonts w:ascii="Arial" w:hAnsi="Arial" w:cs="Arial"/>
          <w:b/>
          <w:sz w:val="24"/>
          <w:szCs w:val="24"/>
        </w:rPr>
        <w:t xml:space="preserve"> kuna </w:t>
      </w:r>
    </w:p>
    <w:p w:rsidR="00887EFF" w:rsidRPr="0041293E" w:rsidRDefault="00DA40DF" w:rsidP="00EC79FF">
      <w:pPr>
        <w:jc w:val="both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ab/>
        <w:t xml:space="preserve">U razdjelu 1. izvršene su korekcije odnosno usklađivanja stavaka rashoda za planiranim utroškom. </w:t>
      </w:r>
    </w:p>
    <w:p w:rsidR="0034385E" w:rsidRPr="00EC79FF" w:rsidRDefault="00406CBE" w:rsidP="00EC79FF">
      <w:pPr>
        <w:rPr>
          <w:rFonts w:ascii="Arial" w:hAnsi="Arial" w:cs="Arial"/>
          <w:b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ab/>
      </w:r>
      <w:r w:rsidRPr="0041293E">
        <w:rPr>
          <w:rFonts w:ascii="Arial" w:hAnsi="Arial" w:cs="Arial"/>
          <w:b/>
          <w:sz w:val="24"/>
          <w:szCs w:val="24"/>
        </w:rPr>
        <w:t>Javna uprava i administracija – gradska uprava</w:t>
      </w:r>
    </w:p>
    <w:p w:rsidR="00EB6041" w:rsidRPr="0041293E" w:rsidRDefault="007C6D15" w:rsidP="007D7183">
      <w:pPr>
        <w:jc w:val="both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ab/>
        <w:t xml:space="preserve">Povećane su stavke za </w:t>
      </w:r>
      <w:r w:rsidR="00716C81" w:rsidRPr="0041293E">
        <w:rPr>
          <w:rFonts w:ascii="Arial" w:hAnsi="Arial" w:cs="Arial"/>
          <w:sz w:val="24"/>
          <w:szCs w:val="24"/>
        </w:rPr>
        <w:t xml:space="preserve"> </w:t>
      </w:r>
      <w:r w:rsidR="007D7183" w:rsidRPr="0041293E">
        <w:rPr>
          <w:rFonts w:ascii="Arial" w:hAnsi="Arial" w:cs="Arial"/>
          <w:sz w:val="24"/>
          <w:szCs w:val="24"/>
        </w:rPr>
        <w:t>rashodi za usluge</w:t>
      </w:r>
      <w:r w:rsidR="00E44FA0" w:rsidRPr="0041293E">
        <w:rPr>
          <w:rFonts w:ascii="Arial" w:hAnsi="Arial" w:cs="Arial"/>
          <w:sz w:val="24"/>
          <w:szCs w:val="24"/>
        </w:rPr>
        <w:t>;</w:t>
      </w:r>
      <w:r w:rsidR="007D7183" w:rsidRPr="0041293E">
        <w:rPr>
          <w:rFonts w:ascii="Arial" w:hAnsi="Arial" w:cs="Arial"/>
          <w:sz w:val="24"/>
          <w:szCs w:val="24"/>
        </w:rPr>
        <w:t xml:space="preserve"> rashodi za računalne usluge i zakupnine i najamnine. </w:t>
      </w:r>
    </w:p>
    <w:p w:rsidR="00E44FA0" w:rsidRPr="0041293E" w:rsidRDefault="00E44FA0" w:rsidP="007D7183">
      <w:pPr>
        <w:jc w:val="both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ab/>
        <w:t>Povećani su ostali rashodi poslovanja radi povećanja izvanrednih rashoda koji se pojavljuju u manjem obimu za 40.000 kuna.</w:t>
      </w:r>
    </w:p>
    <w:p w:rsidR="006B1B49" w:rsidRPr="0041293E" w:rsidRDefault="007D7183" w:rsidP="007D7183">
      <w:pPr>
        <w:jc w:val="both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ab/>
        <w:t xml:space="preserve">Uvodi se nova stavka - </w:t>
      </w:r>
      <w:r w:rsidRPr="0041293E">
        <w:rPr>
          <w:rFonts w:ascii="Arial" w:hAnsi="Arial" w:cs="Arial"/>
          <w:b/>
          <w:sz w:val="24"/>
          <w:szCs w:val="24"/>
        </w:rPr>
        <w:t xml:space="preserve">sredstva za </w:t>
      </w:r>
      <w:r w:rsidR="00324AC0" w:rsidRPr="0041293E">
        <w:rPr>
          <w:rFonts w:ascii="Arial" w:hAnsi="Arial" w:cs="Arial"/>
          <w:b/>
          <w:sz w:val="24"/>
          <w:szCs w:val="24"/>
        </w:rPr>
        <w:t>provođenje izbora</w:t>
      </w:r>
      <w:r w:rsidR="00324AC0" w:rsidRPr="0041293E">
        <w:rPr>
          <w:rFonts w:ascii="Arial" w:hAnsi="Arial" w:cs="Arial"/>
          <w:sz w:val="24"/>
          <w:szCs w:val="24"/>
        </w:rPr>
        <w:t xml:space="preserve"> - izbori za nacionalne manjine</w:t>
      </w:r>
      <w:r w:rsidRPr="0041293E">
        <w:rPr>
          <w:rFonts w:ascii="Arial" w:hAnsi="Arial" w:cs="Arial"/>
          <w:sz w:val="24"/>
          <w:szCs w:val="24"/>
        </w:rPr>
        <w:t xml:space="preserve">, koji su financirani iz Zagrebačke  županije u iznosu 40.000 kuna. </w:t>
      </w:r>
    </w:p>
    <w:p w:rsidR="00A35FCF" w:rsidRPr="0041293E" w:rsidRDefault="007D7183" w:rsidP="00324AC0">
      <w:pPr>
        <w:jc w:val="both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ab/>
        <w:t xml:space="preserve">Povećava se rashodi za aktivnost </w:t>
      </w:r>
      <w:r w:rsidRPr="0041293E">
        <w:rPr>
          <w:rFonts w:ascii="Arial" w:hAnsi="Arial" w:cs="Arial"/>
          <w:b/>
          <w:sz w:val="24"/>
          <w:szCs w:val="24"/>
        </w:rPr>
        <w:t xml:space="preserve">Programi </w:t>
      </w:r>
      <w:r w:rsidR="00324AC0" w:rsidRPr="0041293E">
        <w:rPr>
          <w:rFonts w:ascii="Arial" w:hAnsi="Arial" w:cs="Arial"/>
          <w:b/>
          <w:sz w:val="24"/>
          <w:szCs w:val="24"/>
        </w:rPr>
        <w:t xml:space="preserve">poticanja </w:t>
      </w:r>
      <w:r w:rsidRPr="0041293E">
        <w:rPr>
          <w:rFonts w:ascii="Arial" w:hAnsi="Arial" w:cs="Arial"/>
          <w:b/>
          <w:sz w:val="24"/>
          <w:szCs w:val="24"/>
        </w:rPr>
        <w:t>zapošljavanja</w:t>
      </w:r>
      <w:r w:rsidRPr="0041293E">
        <w:rPr>
          <w:rFonts w:ascii="Arial" w:hAnsi="Arial" w:cs="Arial"/>
          <w:sz w:val="24"/>
          <w:szCs w:val="24"/>
        </w:rPr>
        <w:t xml:space="preserve"> za zaposlene u javnim radovima za 70.000 kuna.</w:t>
      </w:r>
    </w:p>
    <w:p w:rsidR="007D7183" w:rsidRPr="0041293E" w:rsidRDefault="00324AC0" w:rsidP="00952508">
      <w:pPr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ab/>
        <w:t xml:space="preserve">Predškolsko obrazovanje </w:t>
      </w:r>
    </w:p>
    <w:p w:rsidR="00324AC0" w:rsidRPr="0041293E" w:rsidRDefault="00324AC0" w:rsidP="00324AC0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 xml:space="preserve">povećava se za 120.000 kuna za troškove sufinanciranja djece u predškolskim ustanovama </w:t>
      </w:r>
      <w:r w:rsidR="00A35FCF" w:rsidRPr="0041293E">
        <w:rPr>
          <w:rFonts w:ascii="Arial" w:hAnsi="Arial" w:cs="Arial"/>
          <w:sz w:val="24"/>
          <w:szCs w:val="24"/>
        </w:rPr>
        <w:t>koje nisu u vlasništvu Grada Ivanić-Grada.</w:t>
      </w:r>
      <w:r w:rsidRPr="0041293E">
        <w:rPr>
          <w:rFonts w:ascii="Arial" w:hAnsi="Arial" w:cs="Arial"/>
          <w:sz w:val="24"/>
          <w:szCs w:val="24"/>
        </w:rPr>
        <w:t xml:space="preserve"> </w:t>
      </w:r>
    </w:p>
    <w:p w:rsidR="00A35FCF" w:rsidRPr="0041293E" w:rsidRDefault="00A35FCF" w:rsidP="00A35FCF">
      <w:pPr>
        <w:pStyle w:val="Odlomakpopisa"/>
        <w:rPr>
          <w:rFonts w:ascii="Arial" w:hAnsi="Arial" w:cs="Arial"/>
          <w:sz w:val="24"/>
          <w:szCs w:val="24"/>
        </w:rPr>
      </w:pPr>
    </w:p>
    <w:p w:rsidR="00A35FCF" w:rsidRPr="0041293E" w:rsidRDefault="00A35FCF" w:rsidP="005E55CD">
      <w:pPr>
        <w:ind w:firstLine="708"/>
        <w:rPr>
          <w:rFonts w:ascii="Arial" w:hAnsi="Arial" w:cs="Arial"/>
          <w:b/>
          <w:sz w:val="24"/>
          <w:szCs w:val="24"/>
        </w:rPr>
      </w:pPr>
      <w:r w:rsidRPr="0041293E">
        <w:rPr>
          <w:rFonts w:ascii="Arial" w:hAnsi="Arial" w:cs="Arial"/>
          <w:b/>
          <w:sz w:val="24"/>
          <w:szCs w:val="24"/>
        </w:rPr>
        <w:t>Osnovno obrazovanje</w:t>
      </w:r>
    </w:p>
    <w:p w:rsidR="00A35FCF" w:rsidRPr="0041293E" w:rsidRDefault="00A35FCF" w:rsidP="00A35FCF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 xml:space="preserve">povećava se </w:t>
      </w:r>
      <w:r w:rsidR="00E44FA0" w:rsidRPr="0041293E">
        <w:rPr>
          <w:rFonts w:ascii="Arial" w:hAnsi="Arial" w:cs="Arial"/>
          <w:sz w:val="24"/>
          <w:szCs w:val="24"/>
        </w:rPr>
        <w:t>5</w:t>
      </w:r>
      <w:r w:rsidRPr="0041293E">
        <w:rPr>
          <w:rFonts w:ascii="Arial" w:hAnsi="Arial" w:cs="Arial"/>
          <w:sz w:val="24"/>
          <w:szCs w:val="24"/>
        </w:rPr>
        <w:t xml:space="preserve">0.000 kuna zbog povećanih troškova </w:t>
      </w:r>
      <w:r w:rsidR="00E44FA0" w:rsidRPr="0041293E">
        <w:rPr>
          <w:rFonts w:ascii="Arial" w:hAnsi="Arial" w:cs="Arial"/>
          <w:sz w:val="24"/>
          <w:szCs w:val="24"/>
        </w:rPr>
        <w:t>produženog boravka i ostalih programa u osnovnom obrazovanju</w:t>
      </w:r>
      <w:r w:rsidRPr="0041293E">
        <w:rPr>
          <w:rFonts w:ascii="Arial" w:hAnsi="Arial" w:cs="Arial"/>
          <w:sz w:val="24"/>
          <w:szCs w:val="24"/>
        </w:rPr>
        <w:t xml:space="preserve">. </w:t>
      </w:r>
    </w:p>
    <w:p w:rsidR="00A35FCF" w:rsidRPr="0041293E" w:rsidRDefault="0009177D" w:rsidP="005E55CD">
      <w:pPr>
        <w:ind w:firstLine="708"/>
        <w:rPr>
          <w:rFonts w:ascii="Arial" w:hAnsi="Arial" w:cs="Arial"/>
          <w:b/>
          <w:sz w:val="24"/>
          <w:szCs w:val="24"/>
        </w:rPr>
      </w:pPr>
      <w:r w:rsidRPr="0041293E">
        <w:rPr>
          <w:rFonts w:ascii="Arial" w:hAnsi="Arial" w:cs="Arial"/>
          <w:b/>
          <w:sz w:val="24"/>
          <w:szCs w:val="24"/>
        </w:rPr>
        <w:t>Srednj</w:t>
      </w:r>
      <w:r w:rsidR="00E44FA0" w:rsidRPr="0041293E">
        <w:rPr>
          <w:rFonts w:ascii="Arial" w:hAnsi="Arial" w:cs="Arial"/>
          <w:b/>
          <w:sz w:val="24"/>
          <w:szCs w:val="24"/>
        </w:rPr>
        <w:t>o</w:t>
      </w:r>
      <w:r w:rsidRPr="0041293E">
        <w:rPr>
          <w:rFonts w:ascii="Arial" w:hAnsi="Arial" w:cs="Arial"/>
          <w:b/>
          <w:sz w:val="24"/>
          <w:szCs w:val="24"/>
        </w:rPr>
        <w:t>školsko obrazovanje</w:t>
      </w:r>
    </w:p>
    <w:p w:rsidR="0009177D" w:rsidRPr="0041293E" w:rsidRDefault="0009177D" w:rsidP="0009177D">
      <w:pPr>
        <w:pStyle w:val="Odlomakpopis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 xml:space="preserve">povećava se za 6.000 kuna zbog dodijeljenih nagrada izvanrednim učenicima, koji su osvojili nagrade na državnim natjecanjima. </w:t>
      </w:r>
    </w:p>
    <w:p w:rsidR="006639AA" w:rsidRPr="0041293E" w:rsidRDefault="006639AA" w:rsidP="005E55CD">
      <w:pPr>
        <w:ind w:firstLine="708"/>
        <w:rPr>
          <w:rFonts w:ascii="Arial" w:hAnsi="Arial" w:cs="Arial"/>
          <w:b/>
          <w:sz w:val="24"/>
          <w:szCs w:val="24"/>
        </w:rPr>
      </w:pPr>
    </w:p>
    <w:p w:rsidR="005E55CD" w:rsidRPr="0041293E" w:rsidRDefault="005E55CD" w:rsidP="005E55CD">
      <w:pPr>
        <w:ind w:firstLine="708"/>
        <w:rPr>
          <w:rFonts w:ascii="Arial" w:hAnsi="Arial" w:cs="Arial"/>
          <w:b/>
          <w:sz w:val="24"/>
          <w:szCs w:val="24"/>
        </w:rPr>
      </w:pPr>
      <w:r w:rsidRPr="0041293E">
        <w:rPr>
          <w:rFonts w:ascii="Arial" w:hAnsi="Arial" w:cs="Arial"/>
          <w:b/>
          <w:sz w:val="24"/>
          <w:szCs w:val="24"/>
        </w:rPr>
        <w:t xml:space="preserve">Projekti i programi </w:t>
      </w:r>
      <w:r w:rsidR="00504D9E" w:rsidRPr="0041293E">
        <w:rPr>
          <w:rFonts w:ascii="Arial" w:hAnsi="Arial" w:cs="Arial"/>
          <w:b/>
          <w:sz w:val="24"/>
          <w:szCs w:val="24"/>
        </w:rPr>
        <w:t xml:space="preserve">vjerskih zajednica </w:t>
      </w:r>
    </w:p>
    <w:p w:rsidR="005E55CD" w:rsidRPr="0041293E" w:rsidRDefault="005E55CD" w:rsidP="005E55CD">
      <w:pPr>
        <w:ind w:firstLine="708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 xml:space="preserve">povećavaju  se sredstva za </w:t>
      </w:r>
      <w:r w:rsidR="00504D9E" w:rsidRPr="0041293E">
        <w:rPr>
          <w:rFonts w:ascii="Arial" w:hAnsi="Arial" w:cs="Arial"/>
          <w:sz w:val="24"/>
          <w:szCs w:val="24"/>
        </w:rPr>
        <w:t>vjerske zajed</w:t>
      </w:r>
      <w:r w:rsidR="00ED54A3" w:rsidRPr="0041293E">
        <w:rPr>
          <w:rFonts w:ascii="Arial" w:hAnsi="Arial" w:cs="Arial"/>
          <w:sz w:val="24"/>
          <w:szCs w:val="24"/>
        </w:rPr>
        <w:t>n</w:t>
      </w:r>
      <w:r w:rsidR="00504D9E" w:rsidRPr="0041293E">
        <w:rPr>
          <w:rFonts w:ascii="Arial" w:hAnsi="Arial" w:cs="Arial"/>
          <w:sz w:val="24"/>
          <w:szCs w:val="24"/>
        </w:rPr>
        <w:t>ice za 2</w:t>
      </w:r>
      <w:r w:rsidR="0009177D" w:rsidRPr="0041293E">
        <w:rPr>
          <w:rFonts w:ascii="Arial" w:hAnsi="Arial" w:cs="Arial"/>
          <w:sz w:val="24"/>
          <w:szCs w:val="24"/>
        </w:rPr>
        <w:t>5</w:t>
      </w:r>
      <w:r w:rsidR="00504D9E" w:rsidRPr="0041293E">
        <w:rPr>
          <w:rFonts w:ascii="Arial" w:hAnsi="Arial" w:cs="Arial"/>
          <w:sz w:val="24"/>
          <w:szCs w:val="24"/>
        </w:rPr>
        <w:t>.000 kuna</w:t>
      </w:r>
      <w:r w:rsidR="0009177D" w:rsidRPr="0041293E">
        <w:rPr>
          <w:rFonts w:ascii="Arial" w:hAnsi="Arial" w:cs="Arial"/>
          <w:sz w:val="24"/>
          <w:szCs w:val="24"/>
        </w:rPr>
        <w:t>.</w:t>
      </w:r>
    </w:p>
    <w:p w:rsidR="006639AA" w:rsidRPr="0041293E" w:rsidRDefault="006639AA" w:rsidP="005E55CD">
      <w:pPr>
        <w:pStyle w:val="Odlomakpopisa"/>
        <w:jc w:val="both"/>
        <w:rPr>
          <w:rFonts w:ascii="Arial" w:hAnsi="Arial" w:cs="Arial"/>
          <w:b/>
          <w:sz w:val="24"/>
          <w:szCs w:val="24"/>
        </w:rPr>
      </w:pPr>
    </w:p>
    <w:p w:rsidR="005E55CD" w:rsidRPr="0041293E" w:rsidRDefault="006639AA" w:rsidP="005E55CD">
      <w:pPr>
        <w:pStyle w:val="Odlomakpopisa"/>
        <w:jc w:val="both"/>
        <w:rPr>
          <w:rFonts w:ascii="Arial" w:hAnsi="Arial" w:cs="Arial"/>
          <w:b/>
          <w:sz w:val="24"/>
          <w:szCs w:val="24"/>
        </w:rPr>
      </w:pPr>
      <w:r w:rsidRPr="0041293E">
        <w:rPr>
          <w:rFonts w:ascii="Arial" w:hAnsi="Arial" w:cs="Arial"/>
          <w:b/>
          <w:sz w:val="24"/>
          <w:szCs w:val="24"/>
        </w:rPr>
        <w:t>Razvoj civilnog društva</w:t>
      </w:r>
    </w:p>
    <w:p w:rsidR="006639AA" w:rsidRPr="0041293E" w:rsidRDefault="006639AA" w:rsidP="006639AA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>povećava se 54.000 kuna za rad udruga.</w:t>
      </w:r>
    </w:p>
    <w:p w:rsidR="00A35FCF" w:rsidRPr="0041293E" w:rsidRDefault="00A35FCF" w:rsidP="005E55CD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:rsidR="006639AA" w:rsidRPr="0041293E" w:rsidRDefault="006639AA" w:rsidP="005E55CD">
      <w:pPr>
        <w:pStyle w:val="Odlomakpopisa"/>
        <w:jc w:val="both"/>
        <w:rPr>
          <w:rFonts w:ascii="Arial" w:hAnsi="Arial" w:cs="Arial"/>
          <w:b/>
          <w:sz w:val="24"/>
          <w:szCs w:val="24"/>
        </w:rPr>
      </w:pPr>
      <w:r w:rsidRPr="0041293E">
        <w:rPr>
          <w:rFonts w:ascii="Arial" w:hAnsi="Arial" w:cs="Arial"/>
          <w:b/>
          <w:sz w:val="24"/>
          <w:szCs w:val="24"/>
        </w:rPr>
        <w:t>Socijalna zaštita</w:t>
      </w:r>
    </w:p>
    <w:p w:rsidR="006639AA" w:rsidRPr="0041293E" w:rsidRDefault="006639AA" w:rsidP="006639AA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 xml:space="preserve">povećava se za </w:t>
      </w:r>
      <w:r w:rsidR="00E44FA0" w:rsidRPr="0041293E">
        <w:rPr>
          <w:rFonts w:ascii="Arial" w:hAnsi="Arial" w:cs="Arial"/>
          <w:sz w:val="24"/>
          <w:szCs w:val="24"/>
        </w:rPr>
        <w:t>455</w:t>
      </w:r>
      <w:r w:rsidRPr="0041293E">
        <w:rPr>
          <w:rFonts w:ascii="Arial" w:hAnsi="Arial" w:cs="Arial"/>
          <w:sz w:val="24"/>
          <w:szCs w:val="24"/>
        </w:rPr>
        <w:t>.000 kuna za sufinanciranje prijevoza učenika</w:t>
      </w:r>
      <w:r w:rsidR="00E44FA0" w:rsidRPr="0041293E">
        <w:rPr>
          <w:rFonts w:ascii="Arial" w:hAnsi="Arial" w:cs="Arial"/>
          <w:sz w:val="24"/>
          <w:szCs w:val="24"/>
        </w:rPr>
        <w:t xml:space="preserve"> 200.000 kuna</w:t>
      </w:r>
      <w:r w:rsidRPr="0041293E">
        <w:rPr>
          <w:rFonts w:ascii="Arial" w:hAnsi="Arial" w:cs="Arial"/>
          <w:sz w:val="24"/>
          <w:szCs w:val="24"/>
        </w:rPr>
        <w:t>, te za 65.000 za nabavu udžbenika osnovnih škola, te 1</w:t>
      </w:r>
      <w:r w:rsidR="00E44FA0" w:rsidRPr="0041293E">
        <w:rPr>
          <w:rFonts w:ascii="Arial" w:hAnsi="Arial" w:cs="Arial"/>
          <w:sz w:val="24"/>
          <w:szCs w:val="24"/>
        </w:rPr>
        <w:t>90</w:t>
      </w:r>
      <w:r w:rsidRPr="0041293E">
        <w:rPr>
          <w:rFonts w:ascii="Arial" w:hAnsi="Arial" w:cs="Arial"/>
          <w:sz w:val="24"/>
          <w:szCs w:val="24"/>
        </w:rPr>
        <w:t>.000  kuna</w:t>
      </w:r>
      <w:r w:rsidR="00E44FA0" w:rsidRPr="0041293E">
        <w:rPr>
          <w:rFonts w:ascii="Arial" w:hAnsi="Arial" w:cs="Arial"/>
          <w:sz w:val="24"/>
          <w:szCs w:val="24"/>
        </w:rPr>
        <w:t xml:space="preserve"> socijalne potpore</w:t>
      </w:r>
      <w:r w:rsidRPr="0041293E">
        <w:rPr>
          <w:rFonts w:ascii="Arial" w:hAnsi="Arial" w:cs="Arial"/>
          <w:sz w:val="24"/>
          <w:szCs w:val="24"/>
        </w:rPr>
        <w:t xml:space="preserve"> za „božićnice“ umirovljenicima</w:t>
      </w:r>
      <w:r w:rsidR="00E44FA0" w:rsidRPr="0041293E">
        <w:rPr>
          <w:rFonts w:ascii="Arial" w:hAnsi="Arial" w:cs="Arial"/>
          <w:sz w:val="24"/>
          <w:szCs w:val="24"/>
        </w:rPr>
        <w:t xml:space="preserve"> i potpore za novorođenčad</w:t>
      </w:r>
      <w:r w:rsidRPr="0041293E">
        <w:rPr>
          <w:rFonts w:ascii="Arial" w:hAnsi="Arial" w:cs="Arial"/>
          <w:sz w:val="24"/>
          <w:szCs w:val="24"/>
        </w:rPr>
        <w:t>.</w:t>
      </w:r>
    </w:p>
    <w:p w:rsidR="006639AA" w:rsidRPr="0041293E" w:rsidRDefault="006639AA" w:rsidP="005E55CD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:rsidR="006639AA" w:rsidRPr="0041293E" w:rsidRDefault="006639AA" w:rsidP="005E55CD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:rsidR="006639AA" w:rsidRPr="0041293E" w:rsidRDefault="006639AA" w:rsidP="005E55CD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:rsidR="00B7037B" w:rsidRPr="0041293E" w:rsidRDefault="00B7037B" w:rsidP="001A0521">
      <w:pPr>
        <w:pStyle w:val="Odlomakpopisa"/>
        <w:jc w:val="both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b/>
          <w:sz w:val="24"/>
          <w:szCs w:val="24"/>
        </w:rPr>
        <w:t xml:space="preserve">Sufinanciranje rada logopeda, </w:t>
      </w:r>
      <w:r w:rsidRPr="0041293E">
        <w:rPr>
          <w:rFonts w:ascii="Arial" w:hAnsi="Arial" w:cs="Arial"/>
          <w:sz w:val="24"/>
          <w:szCs w:val="24"/>
        </w:rPr>
        <w:t xml:space="preserve">smanjuje se za 60.000 kuna, budući da se program provodi kroz aktivnost predškolskog </w:t>
      </w:r>
      <w:r w:rsidR="00CE101D" w:rsidRPr="0041293E">
        <w:rPr>
          <w:rFonts w:ascii="Arial" w:hAnsi="Arial" w:cs="Arial"/>
          <w:sz w:val="24"/>
          <w:szCs w:val="24"/>
        </w:rPr>
        <w:t>ustanove</w:t>
      </w:r>
      <w:r w:rsidRPr="0041293E">
        <w:rPr>
          <w:rFonts w:ascii="Arial" w:hAnsi="Arial" w:cs="Arial"/>
          <w:sz w:val="24"/>
          <w:szCs w:val="24"/>
        </w:rPr>
        <w:t xml:space="preserve">. </w:t>
      </w:r>
    </w:p>
    <w:p w:rsidR="00B7037B" w:rsidRPr="0041293E" w:rsidRDefault="00B7037B" w:rsidP="001A0521">
      <w:pPr>
        <w:pStyle w:val="Odlomakpopisa"/>
        <w:jc w:val="both"/>
        <w:rPr>
          <w:rFonts w:ascii="Arial" w:hAnsi="Arial" w:cs="Arial"/>
          <w:b/>
          <w:sz w:val="24"/>
          <w:szCs w:val="24"/>
        </w:rPr>
      </w:pPr>
    </w:p>
    <w:p w:rsidR="00CE101D" w:rsidRPr="0041293E" w:rsidRDefault="00CE101D" w:rsidP="001A0521">
      <w:pPr>
        <w:pStyle w:val="Odlomakpopisa"/>
        <w:jc w:val="both"/>
        <w:rPr>
          <w:rFonts w:ascii="Arial" w:hAnsi="Arial" w:cs="Arial"/>
          <w:b/>
          <w:sz w:val="24"/>
          <w:szCs w:val="24"/>
        </w:rPr>
      </w:pPr>
    </w:p>
    <w:p w:rsidR="00EB6041" w:rsidRPr="0041293E" w:rsidRDefault="00DA40DF" w:rsidP="001A0521">
      <w:pPr>
        <w:pStyle w:val="Odlomakpopisa"/>
        <w:jc w:val="both"/>
        <w:rPr>
          <w:rFonts w:ascii="Arial" w:hAnsi="Arial" w:cs="Arial"/>
          <w:b/>
          <w:sz w:val="24"/>
          <w:szCs w:val="24"/>
        </w:rPr>
      </w:pPr>
      <w:r w:rsidRPr="0041293E">
        <w:rPr>
          <w:rFonts w:ascii="Arial" w:hAnsi="Arial" w:cs="Arial"/>
          <w:b/>
          <w:sz w:val="24"/>
          <w:szCs w:val="24"/>
        </w:rPr>
        <w:t>Turizam</w:t>
      </w:r>
    </w:p>
    <w:p w:rsidR="00DA40DF" w:rsidRPr="0041293E" w:rsidRDefault="00DA40DF" w:rsidP="001A0521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:rsidR="00ED54A3" w:rsidRPr="0041293E" w:rsidRDefault="00DA40DF" w:rsidP="00ED54A3">
      <w:pPr>
        <w:pStyle w:val="Odlomakpopisa"/>
        <w:jc w:val="both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 xml:space="preserve">povećavaju se sredstva za </w:t>
      </w:r>
      <w:r w:rsidR="00ED54A3" w:rsidRPr="0041293E">
        <w:rPr>
          <w:rFonts w:ascii="Arial" w:hAnsi="Arial" w:cs="Arial"/>
          <w:sz w:val="24"/>
          <w:szCs w:val="24"/>
        </w:rPr>
        <w:t xml:space="preserve">turizam u ukupnom iznosu </w:t>
      </w:r>
      <w:r w:rsidR="00641900" w:rsidRPr="0041293E">
        <w:rPr>
          <w:rFonts w:ascii="Arial" w:hAnsi="Arial" w:cs="Arial"/>
          <w:sz w:val="24"/>
          <w:szCs w:val="24"/>
        </w:rPr>
        <w:t>85.250</w:t>
      </w:r>
      <w:r w:rsidR="00ED54A3" w:rsidRPr="0041293E">
        <w:rPr>
          <w:rFonts w:ascii="Arial" w:hAnsi="Arial" w:cs="Arial"/>
          <w:sz w:val="24"/>
          <w:szCs w:val="24"/>
        </w:rPr>
        <w:t xml:space="preserve"> kuna, i to za:</w:t>
      </w:r>
    </w:p>
    <w:p w:rsidR="00ED54A3" w:rsidRPr="0041293E" w:rsidRDefault="00ED54A3" w:rsidP="00ED54A3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:rsidR="00DA40DF" w:rsidRPr="0041293E" w:rsidRDefault="00641900" w:rsidP="00DA40D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 xml:space="preserve">gradske manifestacije - </w:t>
      </w:r>
      <w:proofErr w:type="spellStart"/>
      <w:r w:rsidRPr="0041293E">
        <w:rPr>
          <w:rFonts w:ascii="Arial" w:hAnsi="Arial" w:cs="Arial"/>
          <w:sz w:val="24"/>
          <w:szCs w:val="24"/>
        </w:rPr>
        <w:t>Bučijada</w:t>
      </w:r>
      <w:proofErr w:type="spellEnd"/>
      <w:r w:rsidRPr="0041293E">
        <w:rPr>
          <w:rFonts w:ascii="Arial" w:hAnsi="Arial" w:cs="Arial"/>
          <w:sz w:val="24"/>
          <w:szCs w:val="24"/>
        </w:rPr>
        <w:t xml:space="preserve"> i Subotom u Ivaniću</w:t>
      </w:r>
      <w:r w:rsidR="00E44FA0" w:rsidRPr="0041293E">
        <w:rPr>
          <w:rFonts w:ascii="Arial" w:hAnsi="Arial" w:cs="Arial"/>
          <w:sz w:val="24"/>
          <w:szCs w:val="24"/>
        </w:rPr>
        <w:t>, te sredstva za rad Turističkog ureda</w:t>
      </w:r>
      <w:r w:rsidRPr="0041293E">
        <w:rPr>
          <w:rFonts w:ascii="Arial" w:hAnsi="Arial" w:cs="Arial"/>
          <w:sz w:val="24"/>
          <w:szCs w:val="24"/>
        </w:rPr>
        <w:t>.</w:t>
      </w:r>
    </w:p>
    <w:p w:rsidR="00813320" w:rsidRPr="0041293E" w:rsidRDefault="00813320" w:rsidP="00813320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:rsidR="00EB6041" w:rsidRPr="0041293E" w:rsidRDefault="00EB6041" w:rsidP="001A0521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:rsidR="00B478F7" w:rsidRPr="0041293E" w:rsidRDefault="00B478F7" w:rsidP="001A0521">
      <w:pPr>
        <w:pStyle w:val="Odlomakpopisa"/>
        <w:jc w:val="both"/>
        <w:rPr>
          <w:rFonts w:ascii="Arial" w:hAnsi="Arial" w:cs="Arial"/>
          <w:b/>
          <w:sz w:val="24"/>
          <w:szCs w:val="24"/>
        </w:rPr>
      </w:pPr>
      <w:r w:rsidRPr="0041293E">
        <w:rPr>
          <w:rFonts w:ascii="Arial" w:hAnsi="Arial" w:cs="Arial"/>
          <w:b/>
          <w:sz w:val="24"/>
          <w:szCs w:val="24"/>
        </w:rPr>
        <w:t>Dječji vrtić</w:t>
      </w:r>
    </w:p>
    <w:p w:rsidR="00B478F7" w:rsidRPr="00EC79FF" w:rsidRDefault="00B51E7B" w:rsidP="00EC79F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 xml:space="preserve">povećavaju </w:t>
      </w:r>
      <w:r w:rsidR="00B478F7" w:rsidRPr="0041293E">
        <w:rPr>
          <w:rFonts w:ascii="Arial" w:hAnsi="Arial" w:cs="Arial"/>
          <w:sz w:val="24"/>
          <w:szCs w:val="24"/>
        </w:rPr>
        <w:t xml:space="preserve"> se sredstva </w:t>
      </w:r>
      <w:r w:rsidRPr="0041293E">
        <w:rPr>
          <w:rFonts w:ascii="Arial" w:hAnsi="Arial" w:cs="Arial"/>
          <w:sz w:val="24"/>
          <w:szCs w:val="24"/>
        </w:rPr>
        <w:t>74</w:t>
      </w:r>
      <w:r w:rsidR="00B478F7" w:rsidRPr="0041293E">
        <w:rPr>
          <w:rFonts w:ascii="Arial" w:hAnsi="Arial" w:cs="Arial"/>
          <w:sz w:val="24"/>
          <w:szCs w:val="24"/>
        </w:rPr>
        <w:t>.000 kuna</w:t>
      </w:r>
      <w:r w:rsidRPr="0041293E">
        <w:rPr>
          <w:rFonts w:ascii="Arial" w:hAnsi="Arial" w:cs="Arial"/>
          <w:sz w:val="24"/>
          <w:szCs w:val="24"/>
        </w:rPr>
        <w:t xml:space="preserve">,  uglavnom za </w:t>
      </w:r>
      <w:r w:rsidR="00766A3D" w:rsidRPr="004129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1293E">
        <w:rPr>
          <w:rFonts w:ascii="Arial" w:hAnsi="Arial" w:cs="Arial"/>
          <w:sz w:val="24"/>
          <w:szCs w:val="24"/>
        </w:rPr>
        <w:t>Erasmus</w:t>
      </w:r>
      <w:proofErr w:type="spellEnd"/>
      <w:r w:rsidR="00766A3D" w:rsidRPr="0041293E">
        <w:rPr>
          <w:rFonts w:ascii="Arial" w:hAnsi="Arial" w:cs="Arial"/>
          <w:sz w:val="24"/>
          <w:szCs w:val="24"/>
        </w:rPr>
        <w:t xml:space="preserve"> K1 i K2 projekte</w:t>
      </w:r>
      <w:r w:rsidRPr="0041293E">
        <w:rPr>
          <w:rFonts w:ascii="Arial" w:hAnsi="Arial" w:cs="Arial"/>
          <w:sz w:val="24"/>
          <w:szCs w:val="24"/>
        </w:rPr>
        <w:t xml:space="preserve">. </w:t>
      </w:r>
    </w:p>
    <w:p w:rsidR="00B51E7B" w:rsidRPr="0041293E" w:rsidRDefault="00B51E7B" w:rsidP="009F324C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41293E">
        <w:rPr>
          <w:rFonts w:ascii="Arial" w:hAnsi="Arial" w:cs="Arial"/>
          <w:b/>
          <w:sz w:val="24"/>
          <w:szCs w:val="24"/>
        </w:rPr>
        <w:t xml:space="preserve">Vatrogasna postrojba </w:t>
      </w:r>
    </w:p>
    <w:p w:rsidR="00B51E7B" w:rsidRPr="00EC79FF" w:rsidRDefault="00B51E7B" w:rsidP="00EC79F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 xml:space="preserve">povećavaju se sredstva za 588.000 kuna,  za plaće i nabavu nove </w:t>
      </w:r>
      <w:r w:rsidR="00B52CC3" w:rsidRPr="0041293E">
        <w:rPr>
          <w:rFonts w:ascii="Arial" w:hAnsi="Arial" w:cs="Arial"/>
          <w:sz w:val="24"/>
          <w:szCs w:val="24"/>
        </w:rPr>
        <w:t xml:space="preserve">vatrogasne </w:t>
      </w:r>
      <w:r w:rsidRPr="0041293E">
        <w:rPr>
          <w:rFonts w:ascii="Arial" w:hAnsi="Arial" w:cs="Arial"/>
          <w:sz w:val="24"/>
          <w:szCs w:val="24"/>
        </w:rPr>
        <w:t xml:space="preserve">opreme. </w:t>
      </w:r>
    </w:p>
    <w:p w:rsidR="00B51E7B" w:rsidRPr="0041293E" w:rsidRDefault="00B51E7B" w:rsidP="009F324C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41293E">
        <w:rPr>
          <w:rFonts w:ascii="Arial" w:hAnsi="Arial" w:cs="Arial"/>
          <w:b/>
          <w:sz w:val="24"/>
          <w:szCs w:val="24"/>
        </w:rPr>
        <w:t>Gradski muzej</w:t>
      </w:r>
    </w:p>
    <w:p w:rsidR="00B51E7B" w:rsidRPr="0041293E" w:rsidRDefault="00B51E7B" w:rsidP="00B51E7B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>umanjuju se sredstva za 6.000 kuna.</w:t>
      </w:r>
    </w:p>
    <w:p w:rsidR="00B51E7B" w:rsidRPr="0041293E" w:rsidRDefault="00B51E7B" w:rsidP="00B51E7B">
      <w:pPr>
        <w:pStyle w:val="Odlomakpopisa"/>
        <w:jc w:val="both"/>
        <w:rPr>
          <w:rFonts w:ascii="Arial" w:hAnsi="Arial" w:cs="Arial"/>
          <w:b/>
          <w:sz w:val="24"/>
          <w:szCs w:val="24"/>
        </w:rPr>
      </w:pPr>
    </w:p>
    <w:p w:rsidR="00B478F7" w:rsidRPr="0041293E" w:rsidRDefault="00840A8D" w:rsidP="009F324C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41293E">
        <w:rPr>
          <w:rFonts w:ascii="Arial" w:hAnsi="Arial" w:cs="Arial"/>
          <w:b/>
          <w:sz w:val="24"/>
          <w:szCs w:val="24"/>
        </w:rPr>
        <w:t>Pučko otvoreno učilište</w:t>
      </w:r>
    </w:p>
    <w:p w:rsidR="00C926C3" w:rsidRPr="00EC79FF" w:rsidRDefault="00B478F7" w:rsidP="00EC79F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 xml:space="preserve">umanjuju </w:t>
      </w:r>
      <w:r w:rsidR="00C926C3" w:rsidRPr="0041293E">
        <w:rPr>
          <w:rFonts w:ascii="Arial" w:hAnsi="Arial" w:cs="Arial"/>
          <w:sz w:val="24"/>
          <w:szCs w:val="24"/>
        </w:rPr>
        <w:t xml:space="preserve"> </w:t>
      </w:r>
      <w:r w:rsidR="00840A8D" w:rsidRPr="0041293E">
        <w:rPr>
          <w:rFonts w:ascii="Arial" w:hAnsi="Arial" w:cs="Arial"/>
          <w:sz w:val="24"/>
          <w:szCs w:val="24"/>
        </w:rPr>
        <w:t xml:space="preserve"> se sredstva  za </w:t>
      </w:r>
      <w:r w:rsidR="00B51E7B" w:rsidRPr="0041293E">
        <w:rPr>
          <w:rFonts w:ascii="Arial" w:hAnsi="Arial" w:cs="Arial"/>
          <w:sz w:val="24"/>
          <w:szCs w:val="24"/>
        </w:rPr>
        <w:t>95.000 kuna.</w:t>
      </w:r>
    </w:p>
    <w:p w:rsidR="00EF168A" w:rsidRPr="0041293E" w:rsidRDefault="005E55CD" w:rsidP="009F324C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41293E">
        <w:rPr>
          <w:rFonts w:ascii="Arial" w:hAnsi="Arial" w:cs="Arial"/>
          <w:b/>
          <w:sz w:val="24"/>
          <w:szCs w:val="24"/>
        </w:rPr>
        <w:t>Gradska knjižnica</w:t>
      </w:r>
    </w:p>
    <w:p w:rsidR="00B51E7B" w:rsidRPr="00EC79FF" w:rsidRDefault="00B51E7B" w:rsidP="00EC79F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>uvećavaju</w:t>
      </w:r>
      <w:r w:rsidR="00B478F7" w:rsidRPr="0041293E">
        <w:rPr>
          <w:rFonts w:ascii="Arial" w:hAnsi="Arial" w:cs="Arial"/>
          <w:sz w:val="24"/>
          <w:szCs w:val="24"/>
        </w:rPr>
        <w:t xml:space="preserve"> </w:t>
      </w:r>
      <w:r w:rsidR="005E55CD" w:rsidRPr="0041293E">
        <w:rPr>
          <w:rFonts w:ascii="Arial" w:hAnsi="Arial" w:cs="Arial"/>
          <w:sz w:val="24"/>
          <w:szCs w:val="24"/>
        </w:rPr>
        <w:t xml:space="preserve"> se sredstva za Gradsk</w:t>
      </w:r>
      <w:r w:rsidR="00B478F7" w:rsidRPr="0041293E">
        <w:rPr>
          <w:rFonts w:ascii="Arial" w:hAnsi="Arial" w:cs="Arial"/>
          <w:sz w:val="24"/>
          <w:szCs w:val="24"/>
        </w:rPr>
        <w:t>u</w:t>
      </w:r>
      <w:r w:rsidR="005E55CD" w:rsidRPr="0041293E">
        <w:rPr>
          <w:rFonts w:ascii="Arial" w:hAnsi="Arial" w:cs="Arial"/>
          <w:sz w:val="24"/>
          <w:szCs w:val="24"/>
        </w:rPr>
        <w:t xml:space="preserve"> knjižnic</w:t>
      </w:r>
      <w:r w:rsidR="00B478F7" w:rsidRPr="0041293E">
        <w:rPr>
          <w:rFonts w:ascii="Arial" w:hAnsi="Arial" w:cs="Arial"/>
          <w:sz w:val="24"/>
          <w:szCs w:val="24"/>
        </w:rPr>
        <w:t xml:space="preserve">u </w:t>
      </w:r>
      <w:r w:rsidR="005E55CD" w:rsidRPr="0041293E">
        <w:rPr>
          <w:rFonts w:ascii="Arial" w:hAnsi="Arial" w:cs="Arial"/>
          <w:sz w:val="24"/>
          <w:szCs w:val="24"/>
        </w:rPr>
        <w:t xml:space="preserve"> i to </w:t>
      </w:r>
      <w:r w:rsidRPr="0041293E">
        <w:rPr>
          <w:rFonts w:ascii="Arial" w:hAnsi="Arial" w:cs="Arial"/>
          <w:sz w:val="24"/>
          <w:szCs w:val="24"/>
        </w:rPr>
        <w:t>169.800</w:t>
      </w:r>
      <w:r w:rsidR="00B478F7" w:rsidRPr="0041293E">
        <w:rPr>
          <w:rFonts w:ascii="Arial" w:hAnsi="Arial" w:cs="Arial"/>
          <w:sz w:val="24"/>
          <w:szCs w:val="24"/>
        </w:rPr>
        <w:t xml:space="preserve"> kuna</w:t>
      </w:r>
      <w:r w:rsidRPr="0041293E">
        <w:rPr>
          <w:rFonts w:ascii="Arial" w:hAnsi="Arial" w:cs="Arial"/>
          <w:sz w:val="24"/>
          <w:szCs w:val="24"/>
        </w:rPr>
        <w:t>, za uređenje knjižnice i nabavu nove opreme</w:t>
      </w:r>
      <w:r w:rsidR="00B478F7" w:rsidRPr="0041293E">
        <w:rPr>
          <w:rFonts w:ascii="Arial" w:hAnsi="Arial" w:cs="Arial"/>
          <w:sz w:val="24"/>
          <w:szCs w:val="24"/>
        </w:rPr>
        <w:t>.</w:t>
      </w:r>
    </w:p>
    <w:p w:rsidR="00B478F7" w:rsidRPr="0041293E" w:rsidRDefault="00B478F7" w:rsidP="00B478F7">
      <w:pPr>
        <w:ind w:left="360" w:firstLine="348"/>
        <w:jc w:val="both"/>
        <w:rPr>
          <w:rFonts w:ascii="Arial" w:hAnsi="Arial" w:cs="Arial"/>
          <w:b/>
          <w:sz w:val="24"/>
          <w:szCs w:val="24"/>
        </w:rPr>
      </w:pPr>
      <w:r w:rsidRPr="0041293E">
        <w:rPr>
          <w:rFonts w:ascii="Arial" w:hAnsi="Arial" w:cs="Arial"/>
          <w:b/>
          <w:sz w:val="24"/>
          <w:szCs w:val="24"/>
        </w:rPr>
        <w:t>Visoka škola</w:t>
      </w:r>
    </w:p>
    <w:p w:rsidR="00B478F7" w:rsidRPr="0041293E" w:rsidRDefault="00B478F7" w:rsidP="00B478F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 xml:space="preserve">umanjuju se sredstva za </w:t>
      </w:r>
      <w:r w:rsidR="00B51E7B" w:rsidRPr="0041293E">
        <w:rPr>
          <w:rFonts w:ascii="Arial" w:hAnsi="Arial" w:cs="Arial"/>
          <w:sz w:val="24"/>
          <w:szCs w:val="24"/>
        </w:rPr>
        <w:t>155</w:t>
      </w:r>
      <w:r w:rsidRPr="0041293E">
        <w:rPr>
          <w:rFonts w:ascii="Arial" w:hAnsi="Arial" w:cs="Arial"/>
          <w:sz w:val="24"/>
          <w:szCs w:val="24"/>
        </w:rPr>
        <w:t>.000 kuna</w:t>
      </w:r>
      <w:r w:rsidR="00B51E7B" w:rsidRPr="0041293E">
        <w:rPr>
          <w:rFonts w:ascii="Arial" w:hAnsi="Arial" w:cs="Arial"/>
          <w:sz w:val="24"/>
          <w:szCs w:val="24"/>
        </w:rPr>
        <w:t>.</w:t>
      </w:r>
    </w:p>
    <w:p w:rsidR="00B478F7" w:rsidRPr="0041293E" w:rsidRDefault="00B478F7" w:rsidP="00B478F7">
      <w:pPr>
        <w:ind w:left="360"/>
        <w:jc w:val="both"/>
        <w:rPr>
          <w:rFonts w:ascii="Arial" w:hAnsi="Arial" w:cs="Arial"/>
          <w:b/>
          <w:sz w:val="24"/>
          <w:szCs w:val="24"/>
        </w:rPr>
      </w:pPr>
    </w:p>
    <w:p w:rsidR="001A0521" w:rsidRPr="0041293E" w:rsidRDefault="001A0521" w:rsidP="009F324C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41293E">
        <w:rPr>
          <w:rFonts w:ascii="Arial" w:hAnsi="Arial" w:cs="Arial"/>
          <w:b/>
          <w:sz w:val="24"/>
          <w:szCs w:val="24"/>
        </w:rPr>
        <w:t>Razdjel 2.</w:t>
      </w:r>
      <w:r w:rsidR="00315C03" w:rsidRPr="0041293E">
        <w:rPr>
          <w:rFonts w:ascii="Arial" w:hAnsi="Arial" w:cs="Arial"/>
          <w:b/>
          <w:sz w:val="24"/>
          <w:szCs w:val="24"/>
        </w:rPr>
        <w:t xml:space="preserve"> Upravni odjel za financije, gospodarstvo, komunalno gospodarstvo i prostorno planiranje </w:t>
      </w:r>
    </w:p>
    <w:p w:rsidR="00315C03" w:rsidRPr="0041293E" w:rsidRDefault="00315C03" w:rsidP="00315C03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41293E">
        <w:rPr>
          <w:rFonts w:ascii="Arial" w:hAnsi="Arial" w:cs="Arial"/>
          <w:b/>
          <w:sz w:val="24"/>
          <w:szCs w:val="24"/>
        </w:rPr>
        <w:t xml:space="preserve">ukupno se </w:t>
      </w:r>
      <w:r w:rsidR="00E30D9A" w:rsidRPr="0041293E">
        <w:rPr>
          <w:rFonts w:ascii="Arial" w:hAnsi="Arial" w:cs="Arial"/>
          <w:b/>
          <w:sz w:val="24"/>
          <w:szCs w:val="24"/>
        </w:rPr>
        <w:t xml:space="preserve">umanjuju sredstva za odjel za </w:t>
      </w:r>
      <w:r w:rsidRPr="0041293E">
        <w:rPr>
          <w:rFonts w:ascii="Arial" w:hAnsi="Arial" w:cs="Arial"/>
          <w:b/>
          <w:sz w:val="24"/>
          <w:szCs w:val="24"/>
        </w:rPr>
        <w:t xml:space="preserve"> </w:t>
      </w:r>
      <w:r w:rsidR="00E30D9A" w:rsidRPr="0041293E">
        <w:rPr>
          <w:rFonts w:ascii="Arial" w:hAnsi="Arial" w:cs="Arial"/>
          <w:b/>
          <w:sz w:val="24"/>
          <w:szCs w:val="24"/>
        </w:rPr>
        <w:t>2.979.500</w:t>
      </w:r>
      <w:r w:rsidRPr="0041293E">
        <w:rPr>
          <w:rFonts w:ascii="Arial" w:hAnsi="Arial" w:cs="Arial"/>
          <w:b/>
          <w:sz w:val="24"/>
          <w:szCs w:val="24"/>
        </w:rPr>
        <w:t xml:space="preserve"> kuna</w:t>
      </w:r>
    </w:p>
    <w:p w:rsidR="007C0C3C" w:rsidRPr="0041293E" w:rsidRDefault="00766A3D" w:rsidP="009F324C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41293E">
        <w:rPr>
          <w:rFonts w:ascii="Arial" w:hAnsi="Arial" w:cs="Arial"/>
          <w:b/>
          <w:sz w:val="24"/>
          <w:szCs w:val="24"/>
        </w:rPr>
        <w:t>Javna uprava i administracija</w:t>
      </w:r>
    </w:p>
    <w:p w:rsidR="00766A3D" w:rsidRPr="0041293E" w:rsidRDefault="00766A3D" w:rsidP="00766A3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>umanjuju se sredstva za 550.000 kuna</w:t>
      </w:r>
      <w:r w:rsidR="004D7020" w:rsidRPr="0041293E">
        <w:rPr>
          <w:rFonts w:ascii="Arial" w:hAnsi="Arial" w:cs="Arial"/>
          <w:sz w:val="24"/>
          <w:szCs w:val="24"/>
        </w:rPr>
        <w:t xml:space="preserve">; smanjuju se sredstva za otkup kuća i zemljišta, te za kamate za kredite, zbog smanjenja kamatne stope. Uvećavaju se sredstva za platni promet banaka i naknadu porezne uprave. </w:t>
      </w:r>
    </w:p>
    <w:p w:rsidR="007C0C3C" w:rsidRPr="0041293E" w:rsidRDefault="004D7020" w:rsidP="009F324C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41293E">
        <w:rPr>
          <w:rFonts w:ascii="Arial" w:hAnsi="Arial" w:cs="Arial"/>
          <w:b/>
          <w:sz w:val="24"/>
          <w:szCs w:val="24"/>
        </w:rPr>
        <w:t xml:space="preserve">Poticanje razvoja gospodarstva </w:t>
      </w:r>
    </w:p>
    <w:p w:rsidR="007C0C3C" w:rsidRPr="0041293E" w:rsidRDefault="007C0C3C" w:rsidP="007C0C3C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 xml:space="preserve">Uvećava se stavka </w:t>
      </w:r>
      <w:r w:rsidR="004D7020" w:rsidRPr="0041293E">
        <w:rPr>
          <w:rFonts w:ascii="Arial" w:hAnsi="Arial" w:cs="Arial"/>
          <w:sz w:val="24"/>
          <w:szCs w:val="24"/>
        </w:rPr>
        <w:t>2</w:t>
      </w:r>
      <w:r w:rsidR="008C0B71" w:rsidRPr="0041293E">
        <w:rPr>
          <w:rFonts w:ascii="Arial" w:hAnsi="Arial" w:cs="Arial"/>
          <w:sz w:val="24"/>
          <w:szCs w:val="24"/>
        </w:rPr>
        <w:t>7</w:t>
      </w:r>
      <w:r w:rsidRPr="0041293E">
        <w:rPr>
          <w:rFonts w:ascii="Arial" w:hAnsi="Arial" w:cs="Arial"/>
          <w:sz w:val="24"/>
          <w:szCs w:val="24"/>
        </w:rPr>
        <w:t>.000 kuna</w:t>
      </w:r>
      <w:r w:rsidR="008C0B71" w:rsidRPr="0041293E">
        <w:rPr>
          <w:rFonts w:ascii="Arial" w:hAnsi="Arial" w:cs="Arial"/>
          <w:sz w:val="24"/>
          <w:szCs w:val="24"/>
        </w:rPr>
        <w:t xml:space="preserve"> uglavnom </w:t>
      </w:r>
      <w:r w:rsidR="004D7020" w:rsidRPr="0041293E">
        <w:rPr>
          <w:rFonts w:ascii="Arial" w:hAnsi="Arial" w:cs="Arial"/>
          <w:sz w:val="24"/>
          <w:szCs w:val="24"/>
        </w:rPr>
        <w:t xml:space="preserve"> za </w:t>
      </w:r>
      <w:r w:rsidRPr="0041293E">
        <w:rPr>
          <w:rFonts w:ascii="Arial" w:hAnsi="Arial" w:cs="Arial"/>
          <w:sz w:val="24"/>
          <w:szCs w:val="24"/>
        </w:rPr>
        <w:t xml:space="preserve"> </w:t>
      </w:r>
      <w:r w:rsidR="004D7020" w:rsidRPr="0041293E">
        <w:rPr>
          <w:rFonts w:ascii="Arial" w:hAnsi="Arial" w:cs="Arial"/>
          <w:sz w:val="24"/>
          <w:szCs w:val="24"/>
        </w:rPr>
        <w:t>troškove participiranja grada u projektnim  udruživanjima lokalne samouprave</w:t>
      </w:r>
      <w:r w:rsidR="008C0B71" w:rsidRPr="0041293E">
        <w:rPr>
          <w:rFonts w:ascii="Arial" w:hAnsi="Arial" w:cs="Arial"/>
          <w:sz w:val="24"/>
          <w:szCs w:val="24"/>
        </w:rPr>
        <w:t xml:space="preserve">. </w:t>
      </w:r>
      <w:r w:rsidR="004D7020" w:rsidRPr="0041293E">
        <w:rPr>
          <w:rFonts w:ascii="Arial" w:hAnsi="Arial" w:cs="Arial"/>
          <w:sz w:val="24"/>
          <w:szCs w:val="24"/>
        </w:rPr>
        <w:t xml:space="preserve"> </w:t>
      </w:r>
      <w:r w:rsidRPr="0041293E">
        <w:rPr>
          <w:rFonts w:ascii="Arial" w:hAnsi="Arial" w:cs="Arial"/>
          <w:sz w:val="24"/>
          <w:szCs w:val="24"/>
        </w:rPr>
        <w:t xml:space="preserve"> </w:t>
      </w:r>
    </w:p>
    <w:p w:rsidR="007C0C3C" w:rsidRPr="0041293E" w:rsidRDefault="007C0C3C" w:rsidP="009F324C">
      <w:pPr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7C0C3C" w:rsidRPr="0041293E" w:rsidRDefault="007C0C3C" w:rsidP="009F324C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41293E">
        <w:rPr>
          <w:rFonts w:ascii="Arial" w:hAnsi="Arial" w:cs="Arial"/>
          <w:b/>
          <w:sz w:val="24"/>
          <w:szCs w:val="24"/>
        </w:rPr>
        <w:t>Programi razvoja poljoprivrede</w:t>
      </w:r>
    </w:p>
    <w:p w:rsidR="005E67BD" w:rsidRPr="00EC79FF" w:rsidRDefault="007C0C3C" w:rsidP="005E67B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 xml:space="preserve">uvećavaju se </w:t>
      </w:r>
      <w:r w:rsidR="004D7020" w:rsidRPr="0041293E">
        <w:rPr>
          <w:rFonts w:ascii="Arial" w:hAnsi="Arial" w:cs="Arial"/>
          <w:sz w:val="24"/>
          <w:szCs w:val="24"/>
        </w:rPr>
        <w:t>160</w:t>
      </w:r>
      <w:r w:rsidRPr="0041293E">
        <w:rPr>
          <w:rFonts w:ascii="Arial" w:hAnsi="Arial" w:cs="Arial"/>
          <w:sz w:val="24"/>
          <w:szCs w:val="24"/>
        </w:rPr>
        <w:t xml:space="preserve">.000 kuna za </w:t>
      </w:r>
      <w:r w:rsidR="004D7020" w:rsidRPr="0041293E">
        <w:rPr>
          <w:rFonts w:ascii="Arial" w:hAnsi="Arial" w:cs="Arial"/>
          <w:sz w:val="24"/>
          <w:szCs w:val="24"/>
        </w:rPr>
        <w:t>sanaciju poljskih putova</w:t>
      </w:r>
      <w:r w:rsidR="00235F6A" w:rsidRPr="0041293E">
        <w:rPr>
          <w:rFonts w:ascii="Arial" w:hAnsi="Arial" w:cs="Arial"/>
          <w:sz w:val="24"/>
          <w:szCs w:val="24"/>
        </w:rPr>
        <w:t xml:space="preserve"> i projekti </w:t>
      </w:r>
      <w:proofErr w:type="spellStart"/>
      <w:r w:rsidR="00235F6A" w:rsidRPr="0041293E">
        <w:rPr>
          <w:rFonts w:ascii="Arial" w:hAnsi="Arial" w:cs="Arial"/>
          <w:sz w:val="24"/>
          <w:szCs w:val="24"/>
        </w:rPr>
        <w:t>brandiranja</w:t>
      </w:r>
      <w:proofErr w:type="spellEnd"/>
      <w:r w:rsidR="00235F6A" w:rsidRPr="0041293E">
        <w:rPr>
          <w:rFonts w:ascii="Arial" w:hAnsi="Arial" w:cs="Arial"/>
          <w:sz w:val="24"/>
          <w:szCs w:val="24"/>
        </w:rPr>
        <w:t xml:space="preserve"> tradicijskih proizvoda .</w:t>
      </w:r>
    </w:p>
    <w:p w:rsidR="006F7D35" w:rsidRPr="0041293E" w:rsidRDefault="006F7D35" w:rsidP="009F324C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41293E">
        <w:rPr>
          <w:rFonts w:ascii="Arial" w:hAnsi="Arial" w:cs="Arial"/>
          <w:b/>
          <w:sz w:val="24"/>
          <w:szCs w:val="24"/>
        </w:rPr>
        <w:t>Razvojna agencija IGRA</w:t>
      </w:r>
    </w:p>
    <w:p w:rsidR="008C01E1" w:rsidRPr="00EC79FF" w:rsidRDefault="00753E89" w:rsidP="00EC79FF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 xml:space="preserve">ukupno se </w:t>
      </w:r>
      <w:r w:rsidR="006F7D35" w:rsidRPr="0041293E">
        <w:rPr>
          <w:rFonts w:ascii="Arial" w:hAnsi="Arial" w:cs="Arial"/>
          <w:sz w:val="24"/>
          <w:szCs w:val="24"/>
        </w:rPr>
        <w:t xml:space="preserve">sredstva  povećavaju za </w:t>
      </w:r>
      <w:r w:rsidR="00CC3B75" w:rsidRPr="0041293E">
        <w:rPr>
          <w:rFonts w:ascii="Arial" w:hAnsi="Arial" w:cs="Arial"/>
          <w:sz w:val="24"/>
          <w:szCs w:val="24"/>
        </w:rPr>
        <w:t>55</w:t>
      </w:r>
      <w:r w:rsidR="006F7D35" w:rsidRPr="0041293E">
        <w:rPr>
          <w:rFonts w:ascii="Arial" w:hAnsi="Arial" w:cs="Arial"/>
          <w:sz w:val="24"/>
          <w:szCs w:val="24"/>
        </w:rPr>
        <w:t xml:space="preserve">.000 kuna za </w:t>
      </w:r>
      <w:r w:rsidR="00CC3B75" w:rsidRPr="0041293E">
        <w:rPr>
          <w:rFonts w:ascii="Arial" w:hAnsi="Arial" w:cs="Arial"/>
          <w:sz w:val="24"/>
          <w:szCs w:val="24"/>
        </w:rPr>
        <w:t>troškove izdavanja Ivanićkog glasnika, smanjuju se sredstva za rad Agencije</w:t>
      </w:r>
      <w:r w:rsidR="00DB791B" w:rsidRPr="0041293E">
        <w:rPr>
          <w:rFonts w:ascii="Arial" w:hAnsi="Arial" w:cs="Arial"/>
          <w:sz w:val="24"/>
          <w:szCs w:val="24"/>
        </w:rPr>
        <w:t xml:space="preserve">. </w:t>
      </w:r>
      <w:r w:rsidR="00E5437F" w:rsidRPr="00EC79FF">
        <w:rPr>
          <w:rFonts w:ascii="Arial" w:hAnsi="Arial" w:cs="Arial"/>
          <w:sz w:val="24"/>
          <w:szCs w:val="24"/>
        </w:rPr>
        <w:tab/>
      </w:r>
    </w:p>
    <w:p w:rsidR="007A3F63" w:rsidRPr="0041293E" w:rsidRDefault="007E7C8B" w:rsidP="009F324C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41293E">
        <w:rPr>
          <w:rFonts w:ascii="Arial" w:hAnsi="Arial" w:cs="Arial"/>
          <w:b/>
          <w:sz w:val="24"/>
          <w:szCs w:val="24"/>
        </w:rPr>
        <w:t>O</w:t>
      </w:r>
      <w:r w:rsidR="00784582" w:rsidRPr="0041293E">
        <w:rPr>
          <w:rFonts w:ascii="Arial" w:hAnsi="Arial" w:cs="Arial"/>
          <w:b/>
          <w:sz w:val="24"/>
          <w:szCs w:val="24"/>
        </w:rPr>
        <w:t>državanje</w:t>
      </w:r>
      <w:r w:rsidRPr="0041293E">
        <w:rPr>
          <w:rFonts w:ascii="Arial" w:hAnsi="Arial" w:cs="Arial"/>
          <w:b/>
          <w:sz w:val="24"/>
          <w:szCs w:val="24"/>
        </w:rPr>
        <w:t xml:space="preserve"> komunalne infrastrukture</w:t>
      </w:r>
    </w:p>
    <w:p w:rsidR="00DB791B" w:rsidRPr="0041293E" w:rsidRDefault="00DB791B" w:rsidP="0078458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 xml:space="preserve">povećava se </w:t>
      </w:r>
      <w:r w:rsidR="00753E89" w:rsidRPr="0041293E">
        <w:rPr>
          <w:rFonts w:ascii="Arial" w:hAnsi="Arial" w:cs="Arial"/>
          <w:sz w:val="24"/>
          <w:szCs w:val="24"/>
        </w:rPr>
        <w:t>1.460.000</w:t>
      </w:r>
      <w:r w:rsidRPr="0041293E">
        <w:rPr>
          <w:rFonts w:ascii="Arial" w:hAnsi="Arial" w:cs="Arial"/>
          <w:sz w:val="24"/>
          <w:szCs w:val="24"/>
        </w:rPr>
        <w:t xml:space="preserve"> kuna, što se odnosi na stavku </w:t>
      </w:r>
      <w:r w:rsidR="00EB2ED4" w:rsidRPr="0041293E">
        <w:rPr>
          <w:rFonts w:ascii="Arial" w:hAnsi="Arial" w:cs="Arial"/>
          <w:sz w:val="24"/>
          <w:szCs w:val="24"/>
        </w:rPr>
        <w:t>javna rasvjeta</w:t>
      </w:r>
      <w:r w:rsidRPr="0041293E">
        <w:rPr>
          <w:rFonts w:ascii="Arial" w:hAnsi="Arial" w:cs="Arial"/>
          <w:sz w:val="24"/>
          <w:szCs w:val="24"/>
        </w:rPr>
        <w:t xml:space="preserve">, </w:t>
      </w:r>
      <w:r w:rsidR="00EB2ED4" w:rsidRPr="0041293E">
        <w:rPr>
          <w:rFonts w:ascii="Arial" w:hAnsi="Arial" w:cs="Arial"/>
          <w:sz w:val="24"/>
          <w:szCs w:val="24"/>
        </w:rPr>
        <w:t xml:space="preserve">mali komunalni radovi, deratizacija i dezinsekcija, održavanje zelenih površina, </w:t>
      </w:r>
      <w:proofErr w:type="spellStart"/>
      <w:r w:rsidR="00EB2ED4" w:rsidRPr="0041293E">
        <w:rPr>
          <w:rFonts w:ascii="Arial" w:hAnsi="Arial" w:cs="Arial"/>
          <w:sz w:val="24"/>
          <w:szCs w:val="24"/>
        </w:rPr>
        <w:t>tarupiranje</w:t>
      </w:r>
      <w:proofErr w:type="spellEnd"/>
      <w:r w:rsidR="00EB2ED4" w:rsidRPr="0041293E">
        <w:rPr>
          <w:rFonts w:ascii="Arial" w:hAnsi="Arial" w:cs="Arial"/>
          <w:sz w:val="24"/>
          <w:szCs w:val="24"/>
        </w:rPr>
        <w:t xml:space="preserve">, održavanje dječjih igrališta.   </w:t>
      </w:r>
    </w:p>
    <w:p w:rsidR="00A3117F" w:rsidRPr="0041293E" w:rsidRDefault="00A3117F" w:rsidP="008C0B71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:rsidR="00EB2ED4" w:rsidRPr="0041293E" w:rsidRDefault="00A3117F" w:rsidP="00EB2ED4">
      <w:pPr>
        <w:ind w:left="360"/>
        <w:jc w:val="both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 xml:space="preserve">       </w:t>
      </w:r>
      <w:r w:rsidR="00EB2ED4" w:rsidRPr="0041293E">
        <w:rPr>
          <w:rFonts w:ascii="Arial" w:hAnsi="Arial" w:cs="Arial"/>
          <w:sz w:val="24"/>
          <w:szCs w:val="24"/>
        </w:rPr>
        <w:t>Novo groblje</w:t>
      </w:r>
    </w:p>
    <w:p w:rsidR="00A3117F" w:rsidRPr="00EC79FF" w:rsidRDefault="00EB2ED4" w:rsidP="00EC79F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>umanjuje  se sukladno utrošenim sredstvima za 85.000 kuna</w:t>
      </w:r>
      <w:r w:rsidR="0072251F" w:rsidRPr="0041293E">
        <w:rPr>
          <w:rFonts w:ascii="Arial" w:hAnsi="Arial" w:cs="Arial"/>
          <w:sz w:val="24"/>
          <w:szCs w:val="24"/>
        </w:rPr>
        <w:t>.</w:t>
      </w:r>
    </w:p>
    <w:p w:rsidR="00DB791B" w:rsidRPr="0041293E" w:rsidRDefault="00A3117F" w:rsidP="00A3117F">
      <w:pPr>
        <w:ind w:left="720"/>
        <w:jc w:val="both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>Izgradnja grada</w:t>
      </w:r>
    </w:p>
    <w:p w:rsidR="00A3117F" w:rsidRPr="00EC79FF" w:rsidRDefault="00A3117F" w:rsidP="00A3117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>umanjuju se sredstva za</w:t>
      </w:r>
      <w:r w:rsidR="008C0B71" w:rsidRPr="0041293E">
        <w:rPr>
          <w:rFonts w:ascii="Arial" w:hAnsi="Arial" w:cs="Arial"/>
          <w:sz w:val="24"/>
          <w:szCs w:val="24"/>
        </w:rPr>
        <w:t xml:space="preserve"> investicijsko održavanje poslovnih objekata 150.000 kuna i </w:t>
      </w:r>
      <w:r w:rsidRPr="0041293E">
        <w:rPr>
          <w:rFonts w:ascii="Arial" w:hAnsi="Arial" w:cs="Arial"/>
          <w:sz w:val="24"/>
          <w:szCs w:val="24"/>
        </w:rPr>
        <w:t xml:space="preserve"> prostorno uređenje i unapređenje stanovanja za 925.000 kuna</w:t>
      </w:r>
      <w:r w:rsidR="008C0B71" w:rsidRPr="0041293E">
        <w:rPr>
          <w:rFonts w:ascii="Arial" w:hAnsi="Arial" w:cs="Arial"/>
          <w:sz w:val="24"/>
          <w:szCs w:val="24"/>
        </w:rPr>
        <w:t>, zbog nerealiziranih potpora iz državnog i županijskog proračuna</w:t>
      </w:r>
      <w:r w:rsidR="0072251F" w:rsidRPr="0041293E">
        <w:rPr>
          <w:rFonts w:ascii="Arial" w:hAnsi="Arial" w:cs="Arial"/>
          <w:sz w:val="24"/>
          <w:szCs w:val="24"/>
        </w:rPr>
        <w:t>.</w:t>
      </w:r>
    </w:p>
    <w:p w:rsidR="00A3117F" w:rsidRPr="0041293E" w:rsidRDefault="00A3117F" w:rsidP="00A3117F">
      <w:pPr>
        <w:ind w:left="708"/>
        <w:jc w:val="both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>Upravljanje imovinom</w:t>
      </w:r>
    </w:p>
    <w:p w:rsidR="00A3117F" w:rsidRPr="0041293E" w:rsidRDefault="00A3117F" w:rsidP="00A3117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 xml:space="preserve">povećavaju se sredstva za 750.000 kuna </w:t>
      </w:r>
      <w:r w:rsidR="0072251F" w:rsidRPr="0041293E">
        <w:rPr>
          <w:rFonts w:ascii="Arial" w:hAnsi="Arial" w:cs="Arial"/>
          <w:sz w:val="24"/>
          <w:szCs w:val="24"/>
        </w:rPr>
        <w:t>za troškove</w:t>
      </w:r>
      <w:r w:rsidR="00BB611B" w:rsidRPr="0041293E">
        <w:rPr>
          <w:rFonts w:ascii="Arial" w:hAnsi="Arial" w:cs="Arial"/>
          <w:sz w:val="24"/>
          <w:szCs w:val="24"/>
        </w:rPr>
        <w:t xml:space="preserve"> tekućeg </w:t>
      </w:r>
      <w:r w:rsidR="0072251F" w:rsidRPr="0041293E">
        <w:rPr>
          <w:rFonts w:ascii="Arial" w:hAnsi="Arial" w:cs="Arial"/>
          <w:sz w:val="24"/>
          <w:szCs w:val="24"/>
        </w:rPr>
        <w:t xml:space="preserve"> održavanja i režija za društvene domove. </w:t>
      </w:r>
    </w:p>
    <w:p w:rsidR="00A3117F" w:rsidRPr="0041293E" w:rsidRDefault="00A3117F" w:rsidP="00A3117F">
      <w:pPr>
        <w:jc w:val="both"/>
        <w:rPr>
          <w:rFonts w:ascii="Arial" w:hAnsi="Arial" w:cs="Arial"/>
          <w:sz w:val="24"/>
          <w:szCs w:val="24"/>
        </w:rPr>
      </w:pPr>
    </w:p>
    <w:p w:rsidR="00325A98" w:rsidRPr="0041293E" w:rsidRDefault="0015329F" w:rsidP="0072251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>sve stavke obrazložene su detaljno u Programu održavanja komunalne infrastrukture koji se donosi u</w:t>
      </w:r>
      <w:r w:rsidR="004F6877" w:rsidRPr="0041293E">
        <w:rPr>
          <w:rFonts w:ascii="Arial" w:hAnsi="Arial" w:cs="Arial"/>
          <w:sz w:val="24"/>
          <w:szCs w:val="24"/>
        </w:rPr>
        <w:t xml:space="preserve">z </w:t>
      </w:r>
      <w:r w:rsidR="0072251F" w:rsidRPr="0041293E">
        <w:rPr>
          <w:rFonts w:ascii="Arial" w:hAnsi="Arial" w:cs="Arial"/>
          <w:sz w:val="24"/>
          <w:szCs w:val="24"/>
        </w:rPr>
        <w:t xml:space="preserve"> Izmjene proračuna Grada</w:t>
      </w:r>
    </w:p>
    <w:p w:rsidR="0072251F" w:rsidRPr="0041293E" w:rsidRDefault="0072251F" w:rsidP="0072251F">
      <w:pPr>
        <w:pStyle w:val="Odlomakpopisa"/>
        <w:rPr>
          <w:rFonts w:ascii="Arial" w:hAnsi="Arial" w:cs="Arial"/>
          <w:b/>
          <w:sz w:val="24"/>
          <w:szCs w:val="24"/>
        </w:rPr>
      </w:pPr>
    </w:p>
    <w:p w:rsidR="007642E5" w:rsidRPr="0041293E" w:rsidRDefault="002C2BD5" w:rsidP="009F324C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41293E">
        <w:rPr>
          <w:rFonts w:ascii="Arial" w:hAnsi="Arial" w:cs="Arial"/>
          <w:b/>
          <w:sz w:val="24"/>
          <w:szCs w:val="24"/>
        </w:rPr>
        <w:t>Program Projekti energetske učinkovitosti</w:t>
      </w:r>
    </w:p>
    <w:p w:rsidR="002C2BD5" w:rsidRPr="0041293E" w:rsidRDefault="002C2BD5" w:rsidP="002C2BD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>Povećavaju se sredstva za energetsku obnovu Zgrade Vatrogasne postrojbe za 240.000 kuna na ime kapitalnih pomoći iz proračuna Zagrebačke županije.</w:t>
      </w:r>
    </w:p>
    <w:p w:rsidR="008D2C25" w:rsidRPr="0041293E" w:rsidRDefault="008D2C25" w:rsidP="009F324C">
      <w:pPr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B245CF" w:rsidRPr="0041293E" w:rsidRDefault="00B245CF" w:rsidP="009F324C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41293E">
        <w:rPr>
          <w:rFonts w:ascii="Arial" w:hAnsi="Arial" w:cs="Arial"/>
          <w:b/>
          <w:sz w:val="24"/>
          <w:szCs w:val="24"/>
        </w:rPr>
        <w:t xml:space="preserve">Projekti ulaganja u objekte Dječjih vrtića </w:t>
      </w:r>
    </w:p>
    <w:p w:rsidR="00BB611B" w:rsidRDefault="00B245CF" w:rsidP="00BB611B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>povećavaju se za 55.000 kuna</w:t>
      </w:r>
    </w:p>
    <w:p w:rsidR="00EC79FF" w:rsidRPr="00EC79FF" w:rsidRDefault="00EC79FF" w:rsidP="00EC79FF">
      <w:pPr>
        <w:pStyle w:val="Odlomakpopisa"/>
        <w:jc w:val="both"/>
        <w:rPr>
          <w:rFonts w:ascii="Arial" w:hAnsi="Arial" w:cs="Arial"/>
          <w:sz w:val="24"/>
          <w:szCs w:val="24"/>
        </w:rPr>
      </w:pPr>
    </w:p>
    <w:p w:rsidR="00055BB3" w:rsidRPr="0041293E" w:rsidRDefault="00B245CF" w:rsidP="00533F7E">
      <w:pPr>
        <w:ind w:left="142" w:firstLine="566"/>
        <w:jc w:val="both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 xml:space="preserve">Umanjuju se sredstva za projekt Javna turistička infrastruktura, rekonstrukcija Matoševe, </w:t>
      </w:r>
      <w:proofErr w:type="spellStart"/>
      <w:r w:rsidRPr="0041293E">
        <w:rPr>
          <w:rFonts w:ascii="Arial" w:hAnsi="Arial" w:cs="Arial"/>
          <w:sz w:val="24"/>
          <w:szCs w:val="24"/>
        </w:rPr>
        <w:t>Šarampovske</w:t>
      </w:r>
      <w:proofErr w:type="spellEnd"/>
      <w:r w:rsidRPr="0041293E">
        <w:rPr>
          <w:rFonts w:ascii="Arial" w:hAnsi="Arial" w:cs="Arial"/>
          <w:sz w:val="24"/>
          <w:szCs w:val="24"/>
        </w:rPr>
        <w:t xml:space="preserve"> i Cvjetne ulice, izgradnja i rekonstrukcija nerazvrstanih cesta, asfaltiranje nerazvrstanih cesta, vodovodi, plinovodi i kanalizacija na području Grada</w:t>
      </w:r>
      <w:r w:rsidR="00533F7E" w:rsidRPr="0041293E">
        <w:rPr>
          <w:rFonts w:ascii="Arial" w:hAnsi="Arial" w:cs="Arial"/>
          <w:sz w:val="24"/>
          <w:szCs w:val="24"/>
        </w:rPr>
        <w:t xml:space="preserve">, projekti gospodarenja otpadom,  izgradnja i opremanje Dječjeg igrališta u Ivanićkom </w:t>
      </w:r>
      <w:proofErr w:type="spellStart"/>
      <w:r w:rsidR="00533F7E" w:rsidRPr="0041293E">
        <w:rPr>
          <w:rFonts w:ascii="Arial" w:hAnsi="Arial" w:cs="Arial"/>
          <w:sz w:val="24"/>
          <w:szCs w:val="24"/>
        </w:rPr>
        <w:t>Graberju</w:t>
      </w:r>
      <w:proofErr w:type="spellEnd"/>
      <w:r w:rsidR="00C31173" w:rsidRPr="0041293E">
        <w:rPr>
          <w:rFonts w:ascii="Arial" w:hAnsi="Arial" w:cs="Arial"/>
          <w:sz w:val="24"/>
          <w:szCs w:val="24"/>
        </w:rPr>
        <w:t xml:space="preserve">, izgradnja </w:t>
      </w:r>
      <w:proofErr w:type="spellStart"/>
      <w:r w:rsidR="00C31173" w:rsidRPr="0041293E">
        <w:rPr>
          <w:rFonts w:ascii="Arial" w:hAnsi="Arial" w:cs="Arial"/>
          <w:sz w:val="24"/>
          <w:szCs w:val="24"/>
        </w:rPr>
        <w:t>Paviliona</w:t>
      </w:r>
      <w:proofErr w:type="spellEnd"/>
      <w:r w:rsidR="00C31173" w:rsidRPr="0041293E">
        <w:rPr>
          <w:rFonts w:ascii="Arial" w:hAnsi="Arial" w:cs="Arial"/>
          <w:sz w:val="24"/>
          <w:szCs w:val="24"/>
        </w:rPr>
        <w:t xml:space="preserve"> uz rijeku Lonju</w:t>
      </w:r>
      <w:r w:rsidR="00546303" w:rsidRPr="0041293E">
        <w:rPr>
          <w:rFonts w:ascii="Arial" w:hAnsi="Arial" w:cs="Arial"/>
          <w:sz w:val="24"/>
          <w:szCs w:val="24"/>
        </w:rPr>
        <w:t xml:space="preserve">, nogostup </w:t>
      </w:r>
      <w:proofErr w:type="spellStart"/>
      <w:r w:rsidR="00546303" w:rsidRPr="0041293E">
        <w:rPr>
          <w:rFonts w:ascii="Arial" w:hAnsi="Arial" w:cs="Arial"/>
          <w:sz w:val="24"/>
          <w:szCs w:val="24"/>
        </w:rPr>
        <w:t>Dubrovčak</w:t>
      </w:r>
      <w:proofErr w:type="spellEnd"/>
      <w:r w:rsidR="00546303" w:rsidRPr="0041293E">
        <w:rPr>
          <w:rFonts w:ascii="Arial" w:hAnsi="Arial" w:cs="Arial"/>
          <w:sz w:val="24"/>
          <w:szCs w:val="24"/>
        </w:rPr>
        <w:t xml:space="preserve"> Lijevi - </w:t>
      </w:r>
      <w:proofErr w:type="spellStart"/>
      <w:r w:rsidR="00546303" w:rsidRPr="0041293E">
        <w:rPr>
          <w:rFonts w:ascii="Arial" w:hAnsi="Arial" w:cs="Arial"/>
          <w:sz w:val="24"/>
          <w:szCs w:val="24"/>
        </w:rPr>
        <w:t>Trebovec</w:t>
      </w:r>
      <w:proofErr w:type="spellEnd"/>
      <w:r w:rsidR="00546303" w:rsidRPr="0041293E">
        <w:rPr>
          <w:rFonts w:ascii="Arial" w:hAnsi="Arial" w:cs="Arial"/>
          <w:sz w:val="24"/>
          <w:szCs w:val="24"/>
        </w:rPr>
        <w:t xml:space="preserve">, Trg u Posavskim </w:t>
      </w:r>
      <w:proofErr w:type="spellStart"/>
      <w:r w:rsidR="00546303" w:rsidRPr="0041293E">
        <w:rPr>
          <w:rFonts w:ascii="Arial" w:hAnsi="Arial" w:cs="Arial"/>
          <w:sz w:val="24"/>
          <w:szCs w:val="24"/>
        </w:rPr>
        <w:t>Bregima</w:t>
      </w:r>
      <w:proofErr w:type="spellEnd"/>
      <w:r w:rsidR="00546303" w:rsidRPr="0041293E">
        <w:rPr>
          <w:rFonts w:ascii="Arial" w:hAnsi="Arial" w:cs="Arial"/>
          <w:sz w:val="24"/>
          <w:szCs w:val="24"/>
        </w:rPr>
        <w:t>, Program Zaželi</w:t>
      </w:r>
      <w:r w:rsidR="00055BB3" w:rsidRPr="0041293E">
        <w:rPr>
          <w:rFonts w:ascii="Arial" w:hAnsi="Arial" w:cs="Arial"/>
          <w:sz w:val="24"/>
          <w:szCs w:val="24"/>
        </w:rPr>
        <w:t xml:space="preserve">, Izgradnja školske dvorane u Posavskim </w:t>
      </w:r>
      <w:proofErr w:type="spellStart"/>
      <w:r w:rsidR="00055BB3" w:rsidRPr="0041293E">
        <w:rPr>
          <w:rFonts w:ascii="Arial" w:hAnsi="Arial" w:cs="Arial"/>
          <w:sz w:val="24"/>
          <w:szCs w:val="24"/>
        </w:rPr>
        <w:t>Bregima</w:t>
      </w:r>
      <w:proofErr w:type="spellEnd"/>
      <w:r w:rsidR="00055BB3" w:rsidRPr="0041293E">
        <w:rPr>
          <w:rFonts w:ascii="Arial" w:hAnsi="Arial" w:cs="Arial"/>
          <w:sz w:val="24"/>
          <w:szCs w:val="24"/>
        </w:rPr>
        <w:t xml:space="preserve">, školska dvorana u Ivanićkom </w:t>
      </w:r>
      <w:proofErr w:type="spellStart"/>
      <w:r w:rsidR="00055BB3" w:rsidRPr="0041293E">
        <w:rPr>
          <w:rFonts w:ascii="Arial" w:hAnsi="Arial" w:cs="Arial"/>
          <w:sz w:val="24"/>
          <w:szCs w:val="24"/>
        </w:rPr>
        <w:t>Graberju</w:t>
      </w:r>
      <w:proofErr w:type="spellEnd"/>
      <w:r w:rsidR="003B6972" w:rsidRPr="0041293E">
        <w:rPr>
          <w:rFonts w:ascii="Arial" w:hAnsi="Arial" w:cs="Arial"/>
          <w:sz w:val="24"/>
          <w:szCs w:val="24"/>
        </w:rPr>
        <w:t xml:space="preserve">, rekonstrukcija objekta u starom Ivaniću, Projekte izgradnja </w:t>
      </w:r>
      <w:proofErr w:type="spellStart"/>
      <w:r w:rsidR="003B6972" w:rsidRPr="0041293E">
        <w:rPr>
          <w:rFonts w:ascii="Arial" w:hAnsi="Arial" w:cs="Arial"/>
          <w:sz w:val="24"/>
          <w:szCs w:val="24"/>
        </w:rPr>
        <w:t>Reciklažnog</w:t>
      </w:r>
      <w:proofErr w:type="spellEnd"/>
      <w:r w:rsidR="003B6972" w:rsidRPr="0041293E">
        <w:rPr>
          <w:rFonts w:ascii="Arial" w:hAnsi="Arial" w:cs="Arial"/>
          <w:sz w:val="24"/>
          <w:szCs w:val="24"/>
        </w:rPr>
        <w:t xml:space="preserve"> dvorišta, i Nije svaki otpad smeće</w:t>
      </w:r>
      <w:r w:rsidRPr="0041293E">
        <w:rPr>
          <w:rFonts w:ascii="Arial" w:hAnsi="Arial" w:cs="Arial"/>
          <w:sz w:val="24"/>
          <w:szCs w:val="24"/>
        </w:rPr>
        <w:t xml:space="preserve">. </w:t>
      </w:r>
    </w:p>
    <w:p w:rsidR="00B245CF" w:rsidRPr="0041293E" w:rsidRDefault="00546303" w:rsidP="00533F7E">
      <w:pPr>
        <w:ind w:left="142" w:firstLine="566"/>
        <w:jc w:val="both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 xml:space="preserve">Navedeni programi se umanjuju iz razloga što je javna nabava ukazala da je potrebno manje sredstava od planiranih, ili se pojedini programi neće realizirati u ovoj, već u slijedećoj  godini. </w:t>
      </w:r>
    </w:p>
    <w:p w:rsidR="00B245CF" w:rsidRPr="0041293E" w:rsidRDefault="00B245CF" w:rsidP="00B245CF">
      <w:pPr>
        <w:ind w:left="708"/>
        <w:jc w:val="both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 xml:space="preserve">Uvodi se nova stavka Nabava sanitarnih kontejnera na </w:t>
      </w:r>
      <w:proofErr w:type="spellStart"/>
      <w:r w:rsidRPr="0041293E">
        <w:rPr>
          <w:rFonts w:ascii="Arial" w:hAnsi="Arial" w:cs="Arial"/>
          <w:sz w:val="24"/>
          <w:szCs w:val="24"/>
        </w:rPr>
        <w:t>Zelenjaku</w:t>
      </w:r>
      <w:proofErr w:type="spellEnd"/>
      <w:r w:rsidRPr="0041293E">
        <w:rPr>
          <w:rFonts w:ascii="Arial" w:hAnsi="Arial" w:cs="Arial"/>
          <w:sz w:val="24"/>
          <w:szCs w:val="24"/>
        </w:rPr>
        <w:t xml:space="preserve"> u iznosu 165.000 kuna.</w:t>
      </w:r>
    </w:p>
    <w:p w:rsidR="00B245CF" w:rsidRPr="0041293E" w:rsidRDefault="00533F7E" w:rsidP="009F324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b/>
          <w:sz w:val="24"/>
          <w:szCs w:val="24"/>
        </w:rPr>
        <w:t xml:space="preserve">Unapređenje prometne infrastrukture - </w:t>
      </w:r>
      <w:r w:rsidRPr="0041293E">
        <w:rPr>
          <w:rFonts w:ascii="Arial" w:hAnsi="Arial" w:cs="Arial"/>
          <w:sz w:val="24"/>
          <w:szCs w:val="24"/>
        </w:rPr>
        <w:t xml:space="preserve">stavka se povećava za 625.000 kuna na ime kapitalnih pomoći iz Državnog proračuna. </w:t>
      </w:r>
    </w:p>
    <w:p w:rsidR="00B245CF" w:rsidRPr="0041293E" w:rsidRDefault="00533F7E" w:rsidP="009F324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b/>
          <w:sz w:val="24"/>
          <w:szCs w:val="24"/>
        </w:rPr>
        <w:t xml:space="preserve">Šetnica uz rijeku Lonju - </w:t>
      </w:r>
      <w:r w:rsidRPr="0041293E">
        <w:rPr>
          <w:rFonts w:ascii="Arial" w:hAnsi="Arial" w:cs="Arial"/>
          <w:sz w:val="24"/>
          <w:szCs w:val="24"/>
        </w:rPr>
        <w:t>stavka se povećava za 130.000 kuna na 2.375.000, koliko iznose ukupni rashodi navedene investicije, sukladno provedenoj javnoj nabavi,  a u što je uključeno i projektiranje.</w:t>
      </w:r>
    </w:p>
    <w:p w:rsidR="00533F7E" w:rsidRPr="0041293E" w:rsidRDefault="00533F7E" w:rsidP="009F324C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41293E">
        <w:rPr>
          <w:rFonts w:ascii="Arial" w:hAnsi="Arial" w:cs="Arial"/>
          <w:b/>
          <w:sz w:val="24"/>
          <w:szCs w:val="24"/>
        </w:rPr>
        <w:t>Zelenjak</w:t>
      </w:r>
      <w:proofErr w:type="spellEnd"/>
      <w:r w:rsidRPr="0041293E">
        <w:rPr>
          <w:rFonts w:ascii="Arial" w:hAnsi="Arial" w:cs="Arial"/>
          <w:b/>
          <w:sz w:val="24"/>
          <w:szCs w:val="24"/>
        </w:rPr>
        <w:t xml:space="preserve"> </w:t>
      </w:r>
      <w:r w:rsidR="00BB611B" w:rsidRPr="0041293E">
        <w:rPr>
          <w:rFonts w:ascii="Arial" w:hAnsi="Arial" w:cs="Arial"/>
          <w:b/>
          <w:sz w:val="24"/>
          <w:szCs w:val="24"/>
        </w:rPr>
        <w:t xml:space="preserve">- </w:t>
      </w:r>
      <w:r w:rsidRPr="0041293E">
        <w:rPr>
          <w:rFonts w:ascii="Arial" w:hAnsi="Arial" w:cs="Arial"/>
          <w:b/>
          <w:sz w:val="24"/>
          <w:szCs w:val="24"/>
        </w:rPr>
        <w:t xml:space="preserve">uređenje svlačionica </w:t>
      </w:r>
      <w:r w:rsidRPr="0041293E">
        <w:rPr>
          <w:rFonts w:ascii="Arial" w:hAnsi="Arial" w:cs="Arial"/>
          <w:sz w:val="24"/>
          <w:szCs w:val="24"/>
        </w:rPr>
        <w:t>povećava se 580.000 kuna</w:t>
      </w:r>
      <w:r w:rsidRPr="0041293E">
        <w:rPr>
          <w:rFonts w:ascii="Arial" w:hAnsi="Arial" w:cs="Arial"/>
          <w:b/>
          <w:sz w:val="24"/>
          <w:szCs w:val="24"/>
        </w:rPr>
        <w:t xml:space="preserve"> </w:t>
      </w:r>
      <w:r w:rsidRPr="0041293E">
        <w:rPr>
          <w:rFonts w:ascii="Arial" w:hAnsi="Arial" w:cs="Arial"/>
          <w:sz w:val="24"/>
          <w:szCs w:val="24"/>
        </w:rPr>
        <w:t xml:space="preserve">koliko iznose ukupni rashodi navedene investicije sukladno provedenoj javnoj nabavi. </w:t>
      </w:r>
    </w:p>
    <w:p w:rsidR="00533F7E" w:rsidRPr="0041293E" w:rsidRDefault="00533F7E" w:rsidP="009F324C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41293E">
        <w:rPr>
          <w:rFonts w:ascii="Arial" w:hAnsi="Arial" w:cs="Arial"/>
          <w:b/>
          <w:sz w:val="24"/>
          <w:szCs w:val="24"/>
        </w:rPr>
        <w:t>Uređenje objekta Visoke škole</w:t>
      </w:r>
    </w:p>
    <w:p w:rsidR="00533F7E" w:rsidRPr="0041293E" w:rsidRDefault="00533F7E" w:rsidP="009F324C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>stavka se uvećava za 200.000 kuna, zbog povećanih troškova uređenja.</w:t>
      </w:r>
    </w:p>
    <w:p w:rsidR="00BB611B" w:rsidRPr="0041293E" w:rsidRDefault="00BB611B" w:rsidP="00B7724B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BB611B" w:rsidRPr="0041293E" w:rsidRDefault="00BB611B" w:rsidP="00B7724B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BB611B" w:rsidRPr="0041293E" w:rsidRDefault="00C31173" w:rsidP="00C574CF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 xml:space="preserve">Povećava  se </w:t>
      </w:r>
      <w:bookmarkStart w:id="0" w:name="_GoBack"/>
      <w:bookmarkEnd w:id="0"/>
      <w:r w:rsidR="00CA6BBF" w:rsidRPr="0041293E">
        <w:rPr>
          <w:rFonts w:ascii="Arial" w:hAnsi="Arial" w:cs="Arial"/>
          <w:sz w:val="24"/>
          <w:szCs w:val="24"/>
        </w:rPr>
        <w:t xml:space="preserve">stavka Projektiranje uređenja rijeke Lonje i potoka </w:t>
      </w:r>
      <w:proofErr w:type="spellStart"/>
      <w:r w:rsidR="00CA6BBF" w:rsidRPr="0041293E">
        <w:rPr>
          <w:rFonts w:ascii="Arial" w:hAnsi="Arial" w:cs="Arial"/>
          <w:sz w:val="24"/>
          <w:szCs w:val="24"/>
        </w:rPr>
        <w:t>Žeravinec</w:t>
      </w:r>
      <w:proofErr w:type="spellEnd"/>
      <w:r w:rsidR="00CA6BBF" w:rsidRPr="0041293E">
        <w:rPr>
          <w:rFonts w:ascii="Arial" w:hAnsi="Arial" w:cs="Arial"/>
          <w:sz w:val="24"/>
          <w:szCs w:val="24"/>
        </w:rPr>
        <w:t xml:space="preserve"> u iznosu 1.</w:t>
      </w:r>
      <w:r w:rsidRPr="0041293E">
        <w:rPr>
          <w:rFonts w:ascii="Arial" w:hAnsi="Arial" w:cs="Arial"/>
          <w:sz w:val="24"/>
          <w:szCs w:val="24"/>
        </w:rPr>
        <w:t>130</w:t>
      </w:r>
      <w:r w:rsidR="00CA6BBF" w:rsidRPr="0041293E">
        <w:rPr>
          <w:rFonts w:ascii="Arial" w:hAnsi="Arial" w:cs="Arial"/>
          <w:sz w:val="24"/>
          <w:szCs w:val="24"/>
        </w:rPr>
        <w:t>.000 kuna, većim dijelom sufinanciran</w:t>
      </w:r>
      <w:r w:rsidRPr="0041293E">
        <w:rPr>
          <w:rFonts w:ascii="Arial" w:hAnsi="Arial" w:cs="Arial"/>
          <w:sz w:val="24"/>
          <w:szCs w:val="24"/>
        </w:rPr>
        <w:t>o</w:t>
      </w:r>
      <w:r w:rsidR="00CA6BBF" w:rsidRPr="0041293E">
        <w:rPr>
          <w:rFonts w:ascii="Arial" w:hAnsi="Arial" w:cs="Arial"/>
          <w:sz w:val="24"/>
          <w:szCs w:val="24"/>
        </w:rPr>
        <w:t xml:space="preserve"> od strane Hrvatskih voda.</w:t>
      </w:r>
    </w:p>
    <w:p w:rsidR="00BB611B" w:rsidRPr="0041293E" w:rsidRDefault="0039589C" w:rsidP="00C574CF">
      <w:pPr>
        <w:ind w:firstLine="348"/>
        <w:jc w:val="both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 xml:space="preserve">Povećavaju se sredstva za Projekt WiFI4EU, radi postave pristupnih </w:t>
      </w:r>
      <w:proofErr w:type="spellStart"/>
      <w:r w:rsidRPr="0041293E">
        <w:rPr>
          <w:rFonts w:ascii="Arial" w:hAnsi="Arial" w:cs="Arial"/>
          <w:sz w:val="24"/>
          <w:szCs w:val="24"/>
        </w:rPr>
        <w:t>WiFi</w:t>
      </w:r>
      <w:proofErr w:type="spellEnd"/>
      <w:r w:rsidRPr="0041293E">
        <w:rPr>
          <w:rFonts w:ascii="Arial" w:hAnsi="Arial" w:cs="Arial"/>
          <w:sz w:val="24"/>
          <w:szCs w:val="24"/>
        </w:rPr>
        <w:t xml:space="preserve"> točaka za 116.000 kuna.</w:t>
      </w:r>
    </w:p>
    <w:p w:rsidR="0039589C" w:rsidRPr="0041293E" w:rsidRDefault="0039589C" w:rsidP="00B7724B">
      <w:pPr>
        <w:ind w:firstLine="348"/>
        <w:jc w:val="both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>Povećavaju se sredstva za obnovu Zgrade Dječjeg vrtića u  Posav</w:t>
      </w:r>
      <w:r w:rsidR="00055BB3" w:rsidRPr="0041293E">
        <w:rPr>
          <w:rFonts w:ascii="Arial" w:hAnsi="Arial" w:cs="Arial"/>
          <w:sz w:val="24"/>
          <w:szCs w:val="24"/>
        </w:rPr>
        <w:t>s</w:t>
      </w:r>
      <w:r w:rsidRPr="0041293E">
        <w:rPr>
          <w:rFonts w:ascii="Arial" w:hAnsi="Arial" w:cs="Arial"/>
          <w:sz w:val="24"/>
          <w:szCs w:val="24"/>
        </w:rPr>
        <w:t xml:space="preserve">kim </w:t>
      </w:r>
      <w:proofErr w:type="spellStart"/>
      <w:r w:rsidR="00055BB3" w:rsidRPr="0041293E">
        <w:rPr>
          <w:rFonts w:ascii="Arial" w:hAnsi="Arial" w:cs="Arial"/>
          <w:sz w:val="24"/>
          <w:szCs w:val="24"/>
        </w:rPr>
        <w:t>B</w:t>
      </w:r>
      <w:r w:rsidRPr="0041293E">
        <w:rPr>
          <w:rFonts w:ascii="Arial" w:hAnsi="Arial" w:cs="Arial"/>
          <w:sz w:val="24"/>
          <w:szCs w:val="24"/>
        </w:rPr>
        <w:t>regima</w:t>
      </w:r>
      <w:proofErr w:type="spellEnd"/>
      <w:r w:rsidRPr="0041293E">
        <w:rPr>
          <w:rFonts w:ascii="Arial" w:hAnsi="Arial" w:cs="Arial"/>
          <w:sz w:val="24"/>
          <w:szCs w:val="24"/>
        </w:rPr>
        <w:t xml:space="preserve"> za 600.000 kuna odnosno ukupno 2.170.000  kuna koliko iznose troškovi obnove.</w:t>
      </w:r>
    </w:p>
    <w:p w:rsidR="0039589C" w:rsidRPr="0041293E" w:rsidRDefault="0039589C" w:rsidP="00B7724B">
      <w:pPr>
        <w:ind w:firstLine="348"/>
        <w:jc w:val="both"/>
        <w:rPr>
          <w:rFonts w:ascii="Arial" w:hAnsi="Arial" w:cs="Arial"/>
          <w:sz w:val="24"/>
          <w:szCs w:val="24"/>
        </w:rPr>
      </w:pPr>
    </w:p>
    <w:p w:rsidR="0039589C" w:rsidRPr="0041293E" w:rsidRDefault="003B6972" w:rsidP="00B7724B">
      <w:pPr>
        <w:ind w:firstLine="348"/>
        <w:jc w:val="both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 xml:space="preserve">Nove stavke su Nabava opreme za kontrolu kvalitete zraka i dovršenje Programa LIFE, projekt </w:t>
      </w:r>
      <w:proofErr w:type="spellStart"/>
      <w:r w:rsidRPr="0041293E">
        <w:rPr>
          <w:rFonts w:ascii="Arial" w:hAnsi="Arial" w:cs="Arial"/>
          <w:sz w:val="24"/>
          <w:szCs w:val="24"/>
        </w:rPr>
        <w:t>Living</w:t>
      </w:r>
      <w:proofErr w:type="spellEnd"/>
      <w:r w:rsidRPr="004129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1293E">
        <w:rPr>
          <w:rFonts w:ascii="Arial" w:hAnsi="Arial" w:cs="Arial"/>
          <w:sz w:val="24"/>
          <w:szCs w:val="24"/>
        </w:rPr>
        <w:t>street</w:t>
      </w:r>
      <w:proofErr w:type="spellEnd"/>
      <w:r w:rsidRPr="0041293E">
        <w:rPr>
          <w:rFonts w:ascii="Arial" w:hAnsi="Arial" w:cs="Arial"/>
          <w:sz w:val="24"/>
          <w:szCs w:val="24"/>
        </w:rPr>
        <w:t>.</w:t>
      </w:r>
    </w:p>
    <w:p w:rsidR="0039589C" w:rsidRPr="0041293E" w:rsidRDefault="003B6972" w:rsidP="00B7724B">
      <w:pPr>
        <w:ind w:firstLine="348"/>
        <w:jc w:val="both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 xml:space="preserve">Povećavaju se sredstva za Poduzetnički inkubator na ime dodatnih i nepredviđenih radova na zgradi, s time da su se sredstva potpore smanjila zbog nemogućnosti ostvarenja u ovoj godini, zbog čega će se Grad dodatno zadužiti radi plaćanja izvedenih radova. Nakon primitka potpora, kredit će biti vraćen.  </w:t>
      </w:r>
    </w:p>
    <w:p w:rsidR="00464A9D" w:rsidRPr="0041293E" w:rsidRDefault="00464A9D" w:rsidP="00B7724B">
      <w:pPr>
        <w:ind w:firstLine="348"/>
        <w:jc w:val="both"/>
        <w:rPr>
          <w:rFonts w:ascii="Arial" w:hAnsi="Arial" w:cs="Arial"/>
          <w:sz w:val="24"/>
          <w:szCs w:val="24"/>
        </w:rPr>
      </w:pPr>
    </w:p>
    <w:p w:rsidR="007642E5" w:rsidRPr="0041293E" w:rsidRDefault="007642E5" w:rsidP="00B7724B">
      <w:pPr>
        <w:ind w:firstLine="348"/>
        <w:jc w:val="both"/>
        <w:rPr>
          <w:rFonts w:ascii="Arial" w:hAnsi="Arial" w:cs="Arial"/>
          <w:sz w:val="24"/>
          <w:szCs w:val="24"/>
        </w:rPr>
      </w:pPr>
      <w:r w:rsidRPr="0041293E">
        <w:rPr>
          <w:rFonts w:ascii="Arial" w:hAnsi="Arial" w:cs="Arial"/>
          <w:sz w:val="24"/>
          <w:szCs w:val="24"/>
        </w:rPr>
        <w:t xml:space="preserve">Sredstva po pojedinim programima odnosno investicijama usklađuju se u skladu sa </w:t>
      </w:r>
      <w:r w:rsidR="00702AE4" w:rsidRPr="0041293E">
        <w:rPr>
          <w:rFonts w:ascii="Arial" w:hAnsi="Arial" w:cs="Arial"/>
          <w:sz w:val="24"/>
          <w:szCs w:val="24"/>
        </w:rPr>
        <w:t>javnom nabav</w:t>
      </w:r>
      <w:r w:rsidR="0039589C" w:rsidRPr="0041293E">
        <w:rPr>
          <w:rFonts w:ascii="Arial" w:hAnsi="Arial" w:cs="Arial"/>
          <w:sz w:val="24"/>
          <w:szCs w:val="24"/>
        </w:rPr>
        <w:t>om</w:t>
      </w:r>
      <w:r w:rsidR="00702AE4" w:rsidRPr="0041293E">
        <w:rPr>
          <w:rFonts w:ascii="Arial" w:hAnsi="Arial" w:cs="Arial"/>
          <w:sz w:val="24"/>
          <w:szCs w:val="24"/>
        </w:rPr>
        <w:t xml:space="preserve">, </w:t>
      </w:r>
      <w:r w:rsidRPr="0041293E">
        <w:rPr>
          <w:rFonts w:ascii="Arial" w:hAnsi="Arial" w:cs="Arial"/>
          <w:sz w:val="24"/>
          <w:szCs w:val="24"/>
        </w:rPr>
        <w:t>sklopljenim ugovorima, izvedenim radovima, dobivenim</w:t>
      </w:r>
      <w:r w:rsidR="008F6856" w:rsidRPr="0041293E">
        <w:rPr>
          <w:rFonts w:ascii="Arial" w:hAnsi="Arial" w:cs="Arial"/>
          <w:sz w:val="24"/>
          <w:szCs w:val="24"/>
        </w:rPr>
        <w:t xml:space="preserve"> odnosno prijavljenim </w:t>
      </w:r>
      <w:r w:rsidRPr="0041293E">
        <w:rPr>
          <w:rFonts w:ascii="Arial" w:hAnsi="Arial" w:cs="Arial"/>
          <w:sz w:val="24"/>
          <w:szCs w:val="24"/>
        </w:rPr>
        <w:t xml:space="preserve"> potporama te kreditnom zaduženju. </w:t>
      </w:r>
    </w:p>
    <w:p w:rsidR="00BC2D7D" w:rsidRPr="0041293E" w:rsidRDefault="00BC2D7D" w:rsidP="00BC2D7D">
      <w:pPr>
        <w:pStyle w:val="Odlomakpopisa"/>
        <w:rPr>
          <w:rFonts w:ascii="Arial" w:hAnsi="Arial" w:cs="Arial"/>
          <w:sz w:val="24"/>
          <w:szCs w:val="24"/>
        </w:rPr>
      </w:pPr>
    </w:p>
    <w:p w:rsidR="00406CBE" w:rsidRPr="0041293E" w:rsidRDefault="00406CBE" w:rsidP="00952508">
      <w:pPr>
        <w:rPr>
          <w:rFonts w:ascii="Arial" w:hAnsi="Arial" w:cs="Arial"/>
          <w:sz w:val="24"/>
          <w:szCs w:val="24"/>
        </w:rPr>
      </w:pPr>
    </w:p>
    <w:p w:rsidR="00406CBE" w:rsidRPr="0041293E" w:rsidRDefault="00406CBE" w:rsidP="00952508">
      <w:pPr>
        <w:rPr>
          <w:rFonts w:ascii="Arial" w:hAnsi="Arial" w:cs="Arial"/>
          <w:sz w:val="24"/>
          <w:szCs w:val="24"/>
        </w:rPr>
      </w:pPr>
    </w:p>
    <w:p w:rsidR="00952508" w:rsidRPr="0041293E" w:rsidRDefault="00952508">
      <w:pPr>
        <w:rPr>
          <w:rFonts w:ascii="Arial" w:hAnsi="Arial" w:cs="Arial"/>
          <w:sz w:val="24"/>
          <w:szCs w:val="24"/>
        </w:rPr>
      </w:pPr>
    </w:p>
    <w:p w:rsidR="00952508" w:rsidRPr="0041293E" w:rsidRDefault="00952508">
      <w:pPr>
        <w:rPr>
          <w:rFonts w:ascii="Arial" w:hAnsi="Arial" w:cs="Arial"/>
          <w:sz w:val="24"/>
          <w:szCs w:val="24"/>
        </w:rPr>
      </w:pPr>
    </w:p>
    <w:sectPr w:rsidR="00952508" w:rsidRPr="0041293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7BD" w:rsidRDefault="005E67BD" w:rsidP="005E67BD">
      <w:pPr>
        <w:spacing w:after="0" w:line="240" w:lineRule="auto"/>
      </w:pPr>
      <w:r>
        <w:separator/>
      </w:r>
    </w:p>
  </w:endnote>
  <w:endnote w:type="continuationSeparator" w:id="0">
    <w:p w:rsidR="005E67BD" w:rsidRDefault="005E67BD" w:rsidP="005E6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8147914"/>
      <w:docPartObj>
        <w:docPartGallery w:val="Page Numbers (Bottom of Page)"/>
        <w:docPartUnique/>
      </w:docPartObj>
    </w:sdtPr>
    <w:sdtEndPr/>
    <w:sdtContent>
      <w:p w:rsidR="005E67BD" w:rsidRDefault="005E67BD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52F6">
          <w:rPr>
            <w:noProof/>
          </w:rPr>
          <w:t>7</w:t>
        </w:r>
        <w:r>
          <w:fldChar w:fldCharType="end"/>
        </w:r>
      </w:p>
    </w:sdtContent>
  </w:sdt>
  <w:p w:rsidR="005E67BD" w:rsidRDefault="005E67B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7BD" w:rsidRDefault="005E67BD" w:rsidP="005E67BD">
      <w:pPr>
        <w:spacing w:after="0" w:line="240" w:lineRule="auto"/>
      </w:pPr>
      <w:r>
        <w:separator/>
      </w:r>
    </w:p>
  </w:footnote>
  <w:footnote w:type="continuationSeparator" w:id="0">
    <w:p w:rsidR="005E67BD" w:rsidRDefault="005E67BD" w:rsidP="005E67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C238A"/>
    <w:multiLevelType w:val="hybridMultilevel"/>
    <w:tmpl w:val="F000CD26"/>
    <w:lvl w:ilvl="0" w:tplc="85C2EB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5C4E0B"/>
    <w:multiLevelType w:val="hybridMultilevel"/>
    <w:tmpl w:val="5CD6E3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15FC7"/>
    <w:multiLevelType w:val="hybridMultilevel"/>
    <w:tmpl w:val="B66E2920"/>
    <w:lvl w:ilvl="0" w:tplc="F7A2A51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508"/>
    <w:rsid w:val="00000896"/>
    <w:rsid w:val="0000148A"/>
    <w:rsid w:val="000217D9"/>
    <w:rsid w:val="000246D8"/>
    <w:rsid w:val="00035291"/>
    <w:rsid w:val="000467E2"/>
    <w:rsid w:val="00051498"/>
    <w:rsid w:val="00055BB3"/>
    <w:rsid w:val="00080544"/>
    <w:rsid w:val="0009177D"/>
    <w:rsid w:val="000A1D9C"/>
    <w:rsid w:val="000B21E2"/>
    <w:rsid w:val="000B261D"/>
    <w:rsid w:val="000F145D"/>
    <w:rsid w:val="000F3CA5"/>
    <w:rsid w:val="000F7F3C"/>
    <w:rsid w:val="001109F2"/>
    <w:rsid w:val="001254B0"/>
    <w:rsid w:val="00126E67"/>
    <w:rsid w:val="001337A9"/>
    <w:rsid w:val="001340F4"/>
    <w:rsid w:val="0015329F"/>
    <w:rsid w:val="0017010E"/>
    <w:rsid w:val="00171A22"/>
    <w:rsid w:val="001A0521"/>
    <w:rsid w:val="001B5EB1"/>
    <w:rsid w:val="001E0EDD"/>
    <w:rsid w:val="001E5D5A"/>
    <w:rsid w:val="0021268D"/>
    <w:rsid w:val="00225A25"/>
    <w:rsid w:val="002335AC"/>
    <w:rsid w:val="00235F6A"/>
    <w:rsid w:val="002527CC"/>
    <w:rsid w:val="002953A6"/>
    <w:rsid w:val="002B2209"/>
    <w:rsid w:val="002B7E48"/>
    <w:rsid w:val="002C2BD5"/>
    <w:rsid w:val="002D0A4D"/>
    <w:rsid w:val="002D1A77"/>
    <w:rsid w:val="002D703A"/>
    <w:rsid w:val="002F6538"/>
    <w:rsid w:val="00315C03"/>
    <w:rsid w:val="00317F14"/>
    <w:rsid w:val="00324AC0"/>
    <w:rsid w:val="00325A98"/>
    <w:rsid w:val="00326C89"/>
    <w:rsid w:val="00332E46"/>
    <w:rsid w:val="0034385E"/>
    <w:rsid w:val="00367DE1"/>
    <w:rsid w:val="00371C5F"/>
    <w:rsid w:val="003948C2"/>
    <w:rsid w:val="0039589C"/>
    <w:rsid w:val="003A5CCB"/>
    <w:rsid w:val="003B6089"/>
    <w:rsid w:val="003B6972"/>
    <w:rsid w:val="003D44D7"/>
    <w:rsid w:val="003E26D0"/>
    <w:rsid w:val="003F381F"/>
    <w:rsid w:val="003F7402"/>
    <w:rsid w:val="00406CBE"/>
    <w:rsid w:val="00410766"/>
    <w:rsid w:val="0041293E"/>
    <w:rsid w:val="0041605A"/>
    <w:rsid w:val="004244E8"/>
    <w:rsid w:val="00456D6F"/>
    <w:rsid w:val="00464A9D"/>
    <w:rsid w:val="004A215E"/>
    <w:rsid w:val="004A2811"/>
    <w:rsid w:val="004A5727"/>
    <w:rsid w:val="004B1725"/>
    <w:rsid w:val="004C7FEB"/>
    <w:rsid w:val="004D7020"/>
    <w:rsid w:val="004E7DBD"/>
    <w:rsid w:val="004F6877"/>
    <w:rsid w:val="00504D9E"/>
    <w:rsid w:val="00533F7E"/>
    <w:rsid w:val="00542901"/>
    <w:rsid w:val="00546303"/>
    <w:rsid w:val="005651AA"/>
    <w:rsid w:val="005653A9"/>
    <w:rsid w:val="00567FFB"/>
    <w:rsid w:val="005749D8"/>
    <w:rsid w:val="005A03A0"/>
    <w:rsid w:val="005E55CD"/>
    <w:rsid w:val="005E67BD"/>
    <w:rsid w:val="00641900"/>
    <w:rsid w:val="00652ED3"/>
    <w:rsid w:val="006639AA"/>
    <w:rsid w:val="00665AA0"/>
    <w:rsid w:val="00674732"/>
    <w:rsid w:val="00694696"/>
    <w:rsid w:val="006A5006"/>
    <w:rsid w:val="006A659A"/>
    <w:rsid w:val="006B1B49"/>
    <w:rsid w:val="006B6925"/>
    <w:rsid w:val="006C58A2"/>
    <w:rsid w:val="006D6AAA"/>
    <w:rsid w:val="006D7DAB"/>
    <w:rsid w:val="006F2EB8"/>
    <w:rsid w:val="006F2EFA"/>
    <w:rsid w:val="006F7D35"/>
    <w:rsid w:val="00702AE4"/>
    <w:rsid w:val="00710D0E"/>
    <w:rsid w:val="00716C81"/>
    <w:rsid w:val="00721236"/>
    <w:rsid w:val="0072251F"/>
    <w:rsid w:val="00753E89"/>
    <w:rsid w:val="007642E5"/>
    <w:rsid w:val="00766A3D"/>
    <w:rsid w:val="00784582"/>
    <w:rsid w:val="007A3F63"/>
    <w:rsid w:val="007A599B"/>
    <w:rsid w:val="007A7E66"/>
    <w:rsid w:val="007B517C"/>
    <w:rsid w:val="007B57C1"/>
    <w:rsid w:val="007C0C3C"/>
    <w:rsid w:val="007C6D15"/>
    <w:rsid w:val="007D7183"/>
    <w:rsid w:val="007E26DC"/>
    <w:rsid w:val="007E7C8B"/>
    <w:rsid w:val="007F164F"/>
    <w:rsid w:val="007F195B"/>
    <w:rsid w:val="00810115"/>
    <w:rsid w:val="00813320"/>
    <w:rsid w:val="008362A5"/>
    <w:rsid w:val="00840A8D"/>
    <w:rsid w:val="00863FB0"/>
    <w:rsid w:val="0087023C"/>
    <w:rsid w:val="00877481"/>
    <w:rsid w:val="008860D9"/>
    <w:rsid w:val="00887EFF"/>
    <w:rsid w:val="008C01E1"/>
    <w:rsid w:val="008C0B71"/>
    <w:rsid w:val="008C2289"/>
    <w:rsid w:val="008C37BD"/>
    <w:rsid w:val="008C4D52"/>
    <w:rsid w:val="008D2C25"/>
    <w:rsid w:val="008F6856"/>
    <w:rsid w:val="009119AA"/>
    <w:rsid w:val="0093438B"/>
    <w:rsid w:val="00952508"/>
    <w:rsid w:val="00952F5F"/>
    <w:rsid w:val="00953C2C"/>
    <w:rsid w:val="0096475D"/>
    <w:rsid w:val="009658C8"/>
    <w:rsid w:val="009974D5"/>
    <w:rsid w:val="009A2756"/>
    <w:rsid w:val="009D5040"/>
    <w:rsid w:val="009D62F0"/>
    <w:rsid w:val="009F324C"/>
    <w:rsid w:val="00A1207C"/>
    <w:rsid w:val="00A120C0"/>
    <w:rsid w:val="00A13F23"/>
    <w:rsid w:val="00A14EFC"/>
    <w:rsid w:val="00A3117F"/>
    <w:rsid w:val="00A35FCF"/>
    <w:rsid w:val="00A46A41"/>
    <w:rsid w:val="00A47EAF"/>
    <w:rsid w:val="00A57B43"/>
    <w:rsid w:val="00A658A0"/>
    <w:rsid w:val="00A85D5D"/>
    <w:rsid w:val="00AA2AB6"/>
    <w:rsid w:val="00AA3E3E"/>
    <w:rsid w:val="00AA463F"/>
    <w:rsid w:val="00AB343E"/>
    <w:rsid w:val="00AC4FF3"/>
    <w:rsid w:val="00AD1470"/>
    <w:rsid w:val="00AD20CA"/>
    <w:rsid w:val="00AD2D78"/>
    <w:rsid w:val="00AF127B"/>
    <w:rsid w:val="00AF2EFA"/>
    <w:rsid w:val="00B245CF"/>
    <w:rsid w:val="00B34BE0"/>
    <w:rsid w:val="00B37848"/>
    <w:rsid w:val="00B4166A"/>
    <w:rsid w:val="00B478F7"/>
    <w:rsid w:val="00B47DA6"/>
    <w:rsid w:val="00B51E7B"/>
    <w:rsid w:val="00B52CC3"/>
    <w:rsid w:val="00B7037B"/>
    <w:rsid w:val="00B7724B"/>
    <w:rsid w:val="00B82F38"/>
    <w:rsid w:val="00B841F2"/>
    <w:rsid w:val="00B852F6"/>
    <w:rsid w:val="00BB5AA0"/>
    <w:rsid w:val="00BB611B"/>
    <w:rsid w:val="00BC2D7D"/>
    <w:rsid w:val="00BD01FB"/>
    <w:rsid w:val="00BF4A73"/>
    <w:rsid w:val="00C072DE"/>
    <w:rsid w:val="00C136DE"/>
    <w:rsid w:val="00C25A35"/>
    <w:rsid w:val="00C266D4"/>
    <w:rsid w:val="00C31173"/>
    <w:rsid w:val="00C367FF"/>
    <w:rsid w:val="00C50AC9"/>
    <w:rsid w:val="00C554FA"/>
    <w:rsid w:val="00C574CF"/>
    <w:rsid w:val="00C679B7"/>
    <w:rsid w:val="00C76EDA"/>
    <w:rsid w:val="00C76EEF"/>
    <w:rsid w:val="00C81A53"/>
    <w:rsid w:val="00C926C3"/>
    <w:rsid w:val="00C95CB4"/>
    <w:rsid w:val="00CA6BBF"/>
    <w:rsid w:val="00CC3703"/>
    <w:rsid w:val="00CC3B75"/>
    <w:rsid w:val="00CE101D"/>
    <w:rsid w:val="00CE34F7"/>
    <w:rsid w:val="00CF0AAC"/>
    <w:rsid w:val="00CF3B2B"/>
    <w:rsid w:val="00D00F89"/>
    <w:rsid w:val="00D1346C"/>
    <w:rsid w:val="00D51C5F"/>
    <w:rsid w:val="00D67633"/>
    <w:rsid w:val="00D71361"/>
    <w:rsid w:val="00D77B72"/>
    <w:rsid w:val="00D85EE6"/>
    <w:rsid w:val="00DA1A47"/>
    <w:rsid w:val="00DA40DF"/>
    <w:rsid w:val="00DA49A2"/>
    <w:rsid w:val="00DB791B"/>
    <w:rsid w:val="00DC13CB"/>
    <w:rsid w:val="00DC27A4"/>
    <w:rsid w:val="00DC3960"/>
    <w:rsid w:val="00DC41E6"/>
    <w:rsid w:val="00DD2D1B"/>
    <w:rsid w:val="00DF4074"/>
    <w:rsid w:val="00E2448D"/>
    <w:rsid w:val="00E30D9A"/>
    <w:rsid w:val="00E370A7"/>
    <w:rsid w:val="00E40EFB"/>
    <w:rsid w:val="00E44FA0"/>
    <w:rsid w:val="00E5437F"/>
    <w:rsid w:val="00E9213E"/>
    <w:rsid w:val="00EA783F"/>
    <w:rsid w:val="00EB2ED4"/>
    <w:rsid w:val="00EB6041"/>
    <w:rsid w:val="00EC79FF"/>
    <w:rsid w:val="00ED54A3"/>
    <w:rsid w:val="00EF168A"/>
    <w:rsid w:val="00EF4675"/>
    <w:rsid w:val="00EF54F2"/>
    <w:rsid w:val="00F1265E"/>
    <w:rsid w:val="00F252E3"/>
    <w:rsid w:val="00F30636"/>
    <w:rsid w:val="00F364AE"/>
    <w:rsid w:val="00F5304C"/>
    <w:rsid w:val="00F56DE1"/>
    <w:rsid w:val="00F57E79"/>
    <w:rsid w:val="00F763B5"/>
    <w:rsid w:val="00F86DC4"/>
    <w:rsid w:val="00FA49A8"/>
    <w:rsid w:val="00FB034B"/>
    <w:rsid w:val="00FF4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D44EC5-9723-4FF0-91CE-54B2CB593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5250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54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5437F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0246D8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5E6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E67BD"/>
  </w:style>
  <w:style w:type="paragraph" w:styleId="Podnoje">
    <w:name w:val="footer"/>
    <w:basedOn w:val="Normal"/>
    <w:link w:val="PodnojeChar"/>
    <w:uiPriority w:val="99"/>
    <w:unhideWhenUsed/>
    <w:rsid w:val="005E6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E67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773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DA5FF-4DE4-4EB5-8154-9F36B616B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7</Pages>
  <Words>1510</Words>
  <Characters>8612</Characters>
  <Application>Microsoft Office Word</Application>
  <DocSecurity>0</DocSecurity>
  <Lines>71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Drazena Mucha</dc:creator>
  <cp:lastModifiedBy>Laura Vostinic</cp:lastModifiedBy>
  <cp:revision>51</cp:revision>
  <cp:lastPrinted>2015-05-12T09:25:00Z</cp:lastPrinted>
  <dcterms:created xsi:type="dcterms:W3CDTF">2019-10-11T09:08:00Z</dcterms:created>
  <dcterms:modified xsi:type="dcterms:W3CDTF">2019-10-17T11:45:00Z</dcterms:modified>
</cp:coreProperties>
</file>